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76734" w14:textId="7359919D" w:rsidR="006817E2" w:rsidRDefault="00FB11AC" w:rsidP="00FB11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проекта «Пока живет память»</w:t>
      </w:r>
    </w:p>
    <w:p w14:paraId="0A3D9206" w14:textId="7717A800" w:rsidR="00FB11AC" w:rsidRDefault="00FB11AC" w:rsidP="00FB1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9"/>
        <w:gridCol w:w="2018"/>
        <w:gridCol w:w="6798"/>
      </w:tblGrid>
      <w:tr w:rsidR="00FB11AC" w14:paraId="4D79FA21" w14:textId="77777777" w:rsidTr="00590E3C">
        <w:tc>
          <w:tcPr>
            <w:tcW w:w="529" w:type="dxa"/>
          </w:tcPr>
          <w:p w14:paraId="7689C4FB" w14:textId="0A4DC588" w:rsidR="00FB11AC" w:rsidRDefault="00FB11AC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8" w:type="dxa"/>
          </w:tcPr>
          <w:p w14:paraId="1E56BA3C" w14:textId="65906423" w:rsidR="00FB11AC" w:rsidRDefault="00FB11AC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Фестиваля </w:t>
            </w:r>
          </w:p>
        </w:tc>
        <w:tc>
          <w:tcPr>
            <w:tcW w:w="6798" w:type="dxa"/>
          </w:tcPr>
          <w:p w14:paraId="00335CC1" w14:textId="6CCF3E28" w:rsidR="00FB11AC" w:rsidRDefault="00C80A0C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Добрые истории</w:t>
            </w:r>
          </w:p>
        </w:tc>
      </w:tr>
      <w:tr w:rsidR="00FB11AC" w14:paraId="0E6CEC16" w14:textId="77777777" w:rsidTr="00590E3C">
        <w:tc>
          <w:tcPr>
            <w:tcW w:w="529" w:type="dxa"/>
          </w:tcPr>
          <w:p w14:paraId="5B7DAFA9" w14:textId="649FABF3" w:rsidR="00FB11AC" w:rsidRDefault="00FB11AC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8" w:type="dxa"/>
          </w:tcPr>
          <w:p w14:paraId="7FC8CF4A" w14:textId="45123053" w:rsidR="00FB11AC" w:rsidRDefault="00FB11AC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6798" w:type="dxa"/>
          </w:tcPr>
          <w:p w14:paraId="55C55579" w14:textId="6A2DECBE" w:rsidR="00FB11AC" w:rsidRDefault="00FB11AC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«Пока живет память»</w:t>
            </w:r>
          </w:p>
        </w:tc>
      </w:tr>
      <w:tr w:rsidR="00FB11AC" w14:paraId="1BB64486" w14:textId="77777777" w:rsidTr="00590E3C">
        <w:tc>
          <w:tcPr>
            <w:tcW w:w="529" w:type="dxa"/>
          </w:tcPr>
          <w:p w14:paraId="03A9B567" w14:textId="5C94764C" w:rsidR="00FB11AC" w:rsidRDefault="00FB11AC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8" w:type="dxa"/>
          </w:tcPr>
          <w:p w14:paraId="20A0E6BE" w14:textId="3D0447DE" w:rsidR="00FB11AC" w:rsidRDefault="00FB11AC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проекта</w:t>
            </w:r>
          </w:p>
        </w:tc>
        <w:tc>
          <w:tcPr>
            <w:tcW w:w="6798" w:type="dxa"/>
          </w:tcPr>
          <w:p w14:paraId="57C0D4F3" w14:textId="64ED03DB" w:rsidR="00FB11AC" w:rsidRDefault="00FB11AC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723">
              <w:rPr>
                <w:rFonts w:ascii="Times New Roman" w:hAnsi="Times New Roman" w:cs="Times New Roman"/>
                <w:sz w:val="28"/>
                <w:szCs w:val="28"/>
              </w:rPr>
              <w:t>состоит в том, что наше поколение мало знает о войне, а ведь в ней воевали наши деды и прадеды. Данный проект необходим для сохранения памяти о 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E6723">
              <w:rPr>
                <w:rFonts w:ascii="Times New Roman" w:hAnsi="Times New Roman" w:cs="Times New Roman"/>
                <w:sz w:val="28"/>
                <w:szCs w:val="28"/>
              </w:rPr>
              <w:t xml:space="preserve"> как жили, трудились, воевали советские люди в годы войны. Важно, чтобы ребенок уже в дошкольном возрасте почувствовал личную ответственность за родную землю и ее будущее. Знал историю своей страны. </w:t>
            </w:r>
          </w:p>
        </w:tc>
      </w:tr>
      <w:tr w:rsidR="00FB11AC" w14:paraId="3BC0DF7B" w14:textId="77777777" w:rsidTr="00590E3C">
        <w:tc>
          <w:tcPr>
            <w:tcW w:w="529" w:type="dxa"/>
          </w:tcPr>
          <w:p w14:paraId="3A6F7EC7" w14:textId="468B2676" w:rsidR="00FB11AC" w:rsidRDefault="00FB11AC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8" w:type="dxa"/>
          </w:tcPr>
          <w:p w14:paraId="625F77AD" w14:textId="4B31267B" w:rsidR="00FB11AC" w:rsidRDefault="00FB11AC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Инновационность проекта</w:t>
            </w:r>
          </w:p>
        </w:tc>
        <w:tc>
          <w:tcPr>
            <w:tcW w:w="6798" w:type="dxa"/>
          </w:tcPr>
          <w:p w14:paraId="037F0A75" w14:textId="637CFAC8" w:rsidR="00FB11AC" w:rsidRPr="00751B9D" w:rsidRDefault="00A71922" w:rsidP="00751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заключается</w:t>
            </w:r>
            <w:r w:rsidR="00751B9D" w:rsidRPr="00751B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во включении в воспитательный процесс проектно-исследовательских технологий, в создании новых условий для творческого развития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дошкольников</w:t>
            </w:r>
            <w:r w:rsidR="00751B9D" w:rsidRPr="00751B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в расширении воспитательной среды, в создании эмоционально-насыщенной и развивающей среды детей.</w:t>
            </w:r>
          </w:p>
        </w:tc>
      </w:tr>
      <w:tr w:rsidR="00FB11AC" w14:paraId="4B8D38DE" w14:textId="77777777" w:rsidTr="00590E3C">
        <w:tc>
          <w:tcPr>
            <w:tcW w:w="529" w:type="dxa"/>
          </w:tcPr>
          <w:p w14:paraId="714A3544" w14:textId="634F6970" w:rsidR="00FB11AC" w:rsidRDefault="00FB11AC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8" w:type="dxa"/>
          </w:tcPr>
          <w:p w14:paraId="46EA6BC3" w14:textId="77F649EB" w:rsidR="00FB11AC" w:rsidRDefault="00FB11AC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Цель, задачи проекта</w:t>
            </w:r>
          </w:p>
        </w:tc>
        <w:tc>
          <w:tcPr>
            <w:tcW w:w="6798" w:type="dxa"/>
          </w:tcPr>
          <w:p w14:paraId="2A34EDA2" w14:textId="57E170F1" w:rsidR="00FB11AC" w:rsidRDefault="00FB11AC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FA7">
              <w:rPr>
                <w:rFonts w:ascii="Times New Roman" w:hAnsi="Times New Roman" w:cs="Times New Roman"/>
                <w:sz w:val="28"/>
                <w:szCs w:val="28"/>
              </w:rPr>
              <w:t>Активизировать работу с детьми, родителями, педагогами и социумом по патриотическому воспитанию на основе исторических фактов собы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тий Великой Отечественной войны </w:t>
            </w:r>
            <w:r w:rsidRPr="00BE6723">
              <w:rPr>
                <w:rFonts w:ascii="Times New Roman" w:hAnsi="Times New Roman" w:cs="Times New Roman"/>
                <w:sz w:val="28"/>
                <w:szCs w:val="28"/>
              </w:rPr>
              <w:t>на примере своих прадедов.</w:t>
            </w:r>
          </w:p>
        </w:tc>
      </w:tr>
      <w:tr w:rsidR="00FB11AC" w14:paraId="7E8D5E24" w14:textId="77777777" w:rsidTr="00590E3C">
        <w:tc>
          <w:tcPr>
            <w:tcW w:w="529" w:type="dxa"/>
          </w:tcPr>
          <w:p w14:paraId="03CB6E66" w14:textId="379E1BEB" w:rsidR="00FB11AC" w:rsidRDefault="00FB11AC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8" w:type="dxa"/>
          </w:tcPr>
          <w:p w14:paraId="2E56F90D" w14:textId="2C9DBE89" w:rsidR="00FB11AC" w:rsidRDefault="00FB11AC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6798" w:type="dxa"/>
          </w:tcPr>
          <w:p w14:paraId="599D31D3" w14:textId="6A0F6B7D" w:rsidR="00FB11AC" w:rsidRDefault="0091300A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старшей группы «Бельчата» и подготовительной группы «Синички» МБДОУ -детский сад № 72 (57 человек), воспитатели Полетаева Наталья Александровна, Сагдеева Наталья Леонидовна. Родители воспитанников.</w:t>
            </w:r>
          </w:p>
        </w:tc>
      </w:tr>
      <w:tr w:rsidR="00FB11AC" w14:paraId="7A5AEEDA" w14:textId="77777777" w:rsidTr="00590E3C">
        <w:tc>
          <w:tcPr>
            <w:tcW w:w="529" w:type="dxa"/>
          </w:tcPr>
          <w:p w14:paraId="106179E6" w14:textId="47A1DB0A" w:rsidR="00FB11AC" w:rsidRDefault="00FB11AC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8" w:type="dxa"/>
          </w:tcPr>
          <w:p w14:paraId="068E38E9" w14:textId="37846F19" w:rsidR="00FB11AC" w:rsidRDefault="0091300A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6798" w:type="dxa"/>
          </w:tcPr>
          <w:p w14:paraId="1929F9A5" w14:textId="4F92BB8E" w:rsidR="00FB11AC" w:rsidRDefault="0091300A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00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– практико-ориентированный </w:t>
            </w:r>
          </w:p>
        </w:tc>
      </w:tr>
      <w:tr w:rsidR="00FB11AC" w14:paraId="6CCBDC4E" w14:textId="77777777" w:rsidTr="00590E3C">
        <w:tc>
          <w:tcPr>
            <w:tcW w:w="529" w:type="dxa"/>
          </w:tcPr>
          <w:p w14:paraId="0D8A1F14" w14:textId="275CF237" w:rsidR="00FB11AC" w:rsidRDefault="00FB11AC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8" w:type="dxa"/>
          </w:tcPr>
          <w:p w14:paraId="06D6FBBD" w14:textId="2FAB0BF1" w:rsidR="00FB11AC" w:rsidRDefault="0091300A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проекта</w:t>
            </w:r>
          </w:p>
        </w:tc>
        <w:tc>
          <w:tcPr>
            <w:tcW w:w="6798" w:type="dxa"/>
          </w:tcPr>
          <w:p w14:paraId="0084415A" w14:textId="20FAE0DA" w:rsidR="00FB11AC" w:rsidRDefault="0091300A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октябрь 2019 года</w:t>
            </w:r>
          </w:p>
        </w:tc>
      </w:tr>
      <w:tr w:rsidR="00FB11AC" w14:paraId="5F092751" w14:textId="77777777" w:rsidTr="00590E3C">
        <w:tc>
          <w:tcPr>
            <w:tcW w:w="529" w:type="dxa"/>
          </w:tcPr>
          <w:p w14:paraId="63CF8888" w14:textId="33C4EAD1" w:rsidR="00FB11AC" w:rsidRDefault="00FB11AC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18" w:type="dxa"/>
          </w:tcPr>
          <w:p w14:paraId="2BB5B9E0" w14:textId="5E74EEBA" w:rsidR="00FB11AC" w:rsidRDefault="0091300A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6798" w:type="dxa"/>
          </w:tcPr>
          <w:p w14:paraId="75A89280" w14:textId="465C5AEB" w:rsidR="00FB11AC" w:rsidRPr="00A71922" w:rsidRDefault="00971251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2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71922" w:rsidRPr="00A71922">
              <w:rPr>
                <w:rFonts w:ascii="Times New Roman" w:hAnsi="Times New Roman" w:cs="Times New Roman"/>
                <w:sz w:val="28"/>
                <w:szCs w:val="28"/>
              </w:rPr>
              <w:t>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A71922" w:rsidRPr="00A71922">
              <w:rPr>
                <w:rFonts w:ascii="Times New Roman" w:hAnsi="Times New Roman" w:cs="Times New Roman"/>
                <w:sz w:val="28"/>
                <w:szCs w:val="28"/>
              </w:rPr>
              <w:t xml:space="preserve"> проектная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A71922" w:rsidRPr="00A71922">
              <w:rPr>
                <w:rFonts w:ascii="Times New Roman" w:hAnsi="Times New Roman" w:cs="Times New Roman"/>
                <w:sz w:val="28"/>
                <w:szCs w:val="28"/>
              </w:rPr>
              <w:t xml:space="preserve"> досуги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A71922" w:rsidRPr="00A71922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национальные семейные праздники, концерты с привлечением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A71922" w:rsidRPr="00A71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1922">
              <w:rPr>
                <w:rFonts w:ascii="Times New Roman" w:hAnsi="Times New Roman" w:cs="Times New Roman"/>
                <w:sz w:val="28"/>
                <w:szCs w:val="28"/>
              </w:rPr>
              <w:t>творческие, дидактические и подвижные</w:t>
            </w:r>
            <w:r w:rsidR="00A71922" w:rsidRPr="00A71922"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создание макетов.</w:t>
            </w:r>
          </w:p>
        </w:tc>
      </w:tr>
      <w:tr w:rsidR="00FB11AC" w14:paraId="3EBAE7FD" w14:textId="77777777" w:rsidTr="00590E3C">
        <w:tc>
          <w:tcPr>
            <w:tcW w:w="529" w:type="dxa"/>
          </w:tcPr>
          <w:p w14:paraId="7D364123" w14:textId="25180853" w:rsidR="00FB11AC" w:rsidRDefault="00FB11AC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18" w:type="dxa"/>
          </w:tcPr>
          <w:p w14:paraId="256DDF71" w14:textId="0FA0D2AF" w:rsidR="00FB11AC" w:rsidRDefault="0091300A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используемых</w:t>
            </w:r>
            <w:r w:rsidR="00E24A55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технологий, методов, приемов</w:t>
            </w:r>
          </w:p>
        </w:tc>
        <w:tc>
          <w:tcPr>
            <w:tcW w:w="6798" w:type="dxa"/>
          </w:tcPr>
          <w:p w14:paraId="0321B21E" w14:textId="10B48093" w:rsidR="00FB11AC" w:rsidRPr="00751B9D" w:rsidRDefault="00751B9D" w:rsidP="00FB11AC">
            <w:pPr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</w:pPr>
            <w:proofErr w:type="spellStart"/>
            <w:r w:rsidRPr="007169E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здоровьесберегающие</w:t>
            </w:r>
            <w:proofErr w:type="spellEnd"/>
            <w:r w:rsidRPr="007169E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(квесты, походы, день Здоровья); игровые («Зарница», «Мы на Параде», «Мы – патриоты»); информационно-коммуникативные (создана электронная картотека, банк презентаций, видеотека); проектные «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Екатеринбург</w:t>
            </w:r>
            <w:r w:rsidRPr="007169E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в годы Великой отечественной войны»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и др</w:t>
            </w:r>
            <w:r w:rsidRPr="007169E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  <w:r w:rsidRPr="007169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</w:tr>
      <w:tr w:rsidR="00FB11AC" w14:paraId="03603BB4" w14:textId="77777777" w:rsidTr="00590E3C">
        <w:tc>
          <w:tcPr>
            <w:tcW w:w="529" w:type="dxa"/>
          </w:tcPr>
          <w:p w14:paraId="2362AC81" w14:textId="084402DD" w:rsidR="00FB11AC" w:rsidRDefault="00FB11AC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018" w:type="dxa"/>
          </w:tcPr>
          <w:p w14:paraId="1B80A84F" w14:textId="5685CF48" w:rsidR="00FB11AC" w:rsidRDefault="00E24A55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используемого высокотехнологичного оборудования, конструкторов и материалов</w:t>
            </w:r>
          </w:p>
        </w:tc>
        <w:tc>
          <w:tcPr>
            <w:tcW w:w="6798" w:type="dxa"/>
          </w:tcPr>
          <w:p w14:paraId="31C59134" w14:textId="128441FD" w:rsidR="00FB11AC" w:rsidRPr="001C59F3" w:rsidRDefault="001C59F3" w:rsidP="0097125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состоит из макетов «Красная площадь», «Брестская крепость», «Блокада Ленинграда», «Взятие Берлина». При изготовлении экспозиции были использованы следующие материалы: деревянный строитель,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разных размеров, пластилин, счетные палочки, картон для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Бранденбургских ворот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 Красной площади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Конструктор ТИКО 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Роботология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FB11AC" w14:paraId="2301EEE2" w14:textId="77777777" w:rsidTr="00590E3C">
        <w:tc>
          <w:tcPr>
            <w:tcW w:w="529" w:type="dxa"/>
          </w:tcPr>
          <w:p w14:paraId="1DDF2AA1" w14:textId="7BC26655" w:rsidR="00FB11AC" w:rsidRDefault="00FB11AC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18" w:type="dxa"/>
          </w:tcPr>
          <w:p w14:paraId="15732BD9" w14:textId="06F3013B" w:rsidR="00FB11AC" w:rsidRDefault="00E24A55" w:rsidP="00E24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проекта</w:t>
            </w:r>
          </w:p>
        </w:tc>
        <w:tc>
          <w:tcPr>
            <w:tcW w:w="6798" w:type="dxa"/>
          </w:tcPr>
          <w:p w14:paraId="032381F5" w14:textId="59830414" w:rsidR="006A56A0" w:rsidRPr="00971251" w:rsidRDefault="006A56A0" w:rsidP="0097125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д</w:t>
            </w:r>
            <w:r w:rsidRPr="00320E5F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ля детей</w:t>
            </w:r>
            <w:r w:rsidR="0097125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: </w:t>
            </w:r>
            <w:r w:rsidRPr="00320E5F">
              <w:rPr>
                <w:rFonts w:ascii="Times New Roman" w:hAnsi="Times New Roman" w:cs="Times New Roman"/>
                <w:sz w:val="28"/>
                <w:szCs w:val="28"/>
              </w:rPr>
              <w:t>осознание радости и гордости за ветеранов своих предков, своей Родины;</w:t>
            </w:r>
            <w:r w:rsidR="00971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E5F">
              <w:rPr>
                <w:rFonts w:ascii="Times New Roman" w:hAnsi="Times New Roman" w:cs="Times New Roman"/>
                <w:sz w:val="28"/>
                <w:szCs w:val="28"/>
              </w:rPr>
              <w:t>создание макетов «Брестская крепость», «Блокада Ленинграда», «Взятие Берлина», выставки, рисунков;</w:t>
            </w:r>
            <w:r w:rsidR="00971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 дошкольников с использованием созданных макетов;</w:t>
            </w:r>
            <w:r w:rsidR="00971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E5F"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желания участвовать в конкурсе «Юный архитектор».</w:t>
            </w:r>
          </w:p>
          <w:p w14:paraId="1BFA16EE" w14:textId="5F47BF3F" w:rsidR="006A56A0" w:rsidRPr="00971251" w:rsidRDefault="006A56A0" w:rsidP="0097125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</w:t>
            </w:r>
            <w:r w:rsidRPr="00320E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ля педагогов:</w:t>
            </w:r>
            <w:r w:rsidR="009712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20E5F">
              <w:rPr>
                <w:rFonts w:ascii="Times New Roman" w:hAnsi="Times New Roman" w:cs="Times New Roman"/>
                <w:sz w:val="28"/>
                <w:szCs w:val="28"/>
              </w:rPr>
              <w:t>систематизировать знания детей о героическом подвиге защитников Брестской крепости, ленинградцев в дни блокады, солдат во время взятия Берлина;</w:t>
            </w:r>
            <w:r w:rsidR="00971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E5F">
              <w:rPr>
                <w:rFonts w:ascii="Times New Roman" w:hAnsi="Times New Roman" w:cs="Times New Roman"/>
                <w:sz w:val="28"/>
                <w:szCs w:val="28"/>
              </w:rPr>
              <w:t>презентация проекта на педсовете.</w:t>
            </w:r>
          </w:p>
          <w:p w14:paraId="7E65D0A3" w14:textId="10BB3EDB" w:rsidR="00FB11AC" w:rsidRPr="00971251" w:rsidRDefault="006A56A0" w:rsidP="0097125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</w:t>
            </w:r>
            <w:r w:rsidRPr="00320E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ля родителей:</w:t>
            </w:r>
            <w:r w:rsidR="009712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20E5F">
              <w:rPr>
                <w:rFonts w:ascii="Times New Roman" w:hAnsi="Times New Roman" w:cs="Times New Roman"/>
                <w:sz w:val="28"/>
                <w:szCs w:val="28"/>
              </w:rPr>
              <w:t xml:space="preserve">видеть заинтересованность у ребенка к познанию семейной </w:t>
            </w:r>
            <w:proofErr w:type="gramStart"/>
            <w:r w:rsidRPr="00320E5F">
              <w:rPr>
                <w:rFonts w:ascii="Times New Roman" w:hAnsi="Times New Roman" w:cs="Times New Roman"/>
                <w:sz w:val="28"/>
                <w:szCs w:val="28"/>
              </w:rPr>
              <w:t xml:space="preserve">истории; </w:t>
            </w:r>
            <w:r w:rsidR="00971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E5F">
              <w:rPr>
                <w:rFonts w:ascii="Times New Roman" w:hAnsi="Times New Roman" w:cs="Times New Roman"/>
                <w:sz w:val="28"/>
                <w:szCs w:val="28"/>
              </w:rPr>
              <w:t>приобщение</w:t>
            </w:r>
            <w:proofErr w:type="gramEnd"/>
            <w:r w:rsidRPr="00320E5F">
              <w:rPr>
                <w:rFonts w:ascii="Times New Roman" w:hAnsi="Times New Roman" w:cs="Times New Roman"/>
                <w:sz w:val="28"/>
                <w:szCs w:val="28"/>
              </w:rPr>
              <w:t xml:space="preserve"> к проектной деятельности.</w:t>
            </w:r>
          </w:p>
        </w:tc>
      </w:tr>
      <w:tr w:rsidR="00FB11AC" w14:paraId="6A335AAB" w14:textId="77777777" w:rsidTr="00590E3C">
        <w:tc>
          <w:tcPr>
            <w:tcW w:w="529" w:type="dxa"/>
          </w:tcPr>
          <w:p w14:paraId="1C361CB6" w14:textId="0F1485A4" w:rsidR="00FB11AC" w:rsidRDefault="00FB11AC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18" w:type="dxa"/>
          </w:tcPr>
          <w:p w14:paraId="62F825F7" w14:textId="29C6B41A" w:rsidR="00FB11AC" w:rsidRDefault="00E24A55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реализации проекта</w:t>
            </w:r>
          </w:p>
        </w:tc>
        <w:tc>
          <w:tcPr>
            <w:tcW w:w="6798" w:type="dxa"/>
          </w:tcPr>
          <w:p w14:paraId="7D02B21F" w14:textId="77777777" w:rsidR="006A56A0" w:rsidRPr="006D3138" w:rsidRDefault="006A56A0" w:rsidP="006A56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3138">
              <w:rPr>
                <w:sz w:val="28"/>
                <w:szCs w:val="28"/>
              </w:rPr>
              <w:t>Деятельность в рамках проекта:</w:t>
            </w:r>
          </w:p>
          <w:p w14:paraId="6B785588" w14:textId="77777777" w:rsidR="006A56A0" w:rsidRPr="006D3138" w:rsidRDefault="006A56A0" w:rsidP="006A56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3138">
              <w:rPr>
                <w:sz w:val="28"/>
                <w:szCs w:val="28"/>
              </w:rPr>
              <w:t>В рамках проекта проводится следующая работа:</w:t>
            </w:r>
          </w:p>
          <w:p w14:paraId="02762F6E" w14:textId="423D90CA" w:rsidR="006A56A0" w:rsidRDefault="006A56A0" w:rsidP="00971251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324" w:hanging="324"/>
              <w:jc w:val="both"/>
              <w:rPr>
                <w:sz w:val="28"/>
                <w:szCs w:val="28"/>
              </w:rPr>
            </w:pPr>
            <w:r w:rsidRPr="006D3138">
              <w:rPr>
                <w:sz w:val="28"/>
                <w:szCs w:val="28"/>
              </w:rPr>
              <w:t>Блиц опр</w:t>
            </w:r>
            <w:r>
              <w:rPr>
                <w:sz w:val="28"/>
                <w:szCs w:val="28"/>
              </w:rPr>
              <w:t>ос (диагностика) детей</w:t>
            </w:r>
            <w:r>
              <w:rPr>
                <w:sz w:val="28"/>
                <w:szCs w:val="28"/>
              </w:rPr>
              <w:t xml:space="preserve"> старшей и</w:t>
            </w:r>
            <w:r w:rsidRPr="006D3138">
              <w:rPr>
                <w:sz w:val="28"/>
                <w:szCs w:val="28"/>
              </w:rPr>
              <w:t xml:space="preserve"> подготовительной групп. Цель: сформированность знаний у детей о Великой Отечественной войне. </w:t>
            </w:r>
          </w:p>
          <w:p w14:paraId="0B064D88" w14:textId="77777777" w:rsidR="006A56A0" w:rsidRDefault="006A56A0" w:rsidP="00971251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324" w:hanging="324"/>
              <w:jc w:val="both"/>
              <w:rPr>
                <w:sz w:val="28"/>
                <w:szCs w:val="28"/>
              </w:rPr>
            </w:pPr>
            <w:r w:rsidRPr="006D3138">
              <w:rPr>
                <w:sz w:val="28"/>
                <w:szCs w:val="28"/>
              </w:rPr>
              <w:t xml:space="preserve">Анкетирование родителей. </w:t>
            </w:r>
          </w:p>
          <w:p w14:paraId="0BD9013A" w14:textId="06829EE1" w:rsidR="006A56A0" w:rsidRDefault="006A56A0" w:rsidP="00971251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324" w:hanging="3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час на тему: Акция «</w:t>
            </w:r>
            <w:r>
              <w:rPr>
                <w:sz w:val="28"/>
                <w:szCs w:val="28"/>
              </w:rPr>
              <w:t>День</w:t>
            </w:r>
            <w:r>
              <w:rPr>
                <w:sz w:val="28"/>
                <w:szCs w:val="28"/>
              </w:rPr>
              <w:t xml:space="preserve"> Победы</w:t>
            </w:r>
            <w:r w:rsidRPr="006E232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в нашем дошкольном учреждении</w:t>
            </w:r>
            <w:r w:rsidRPr="006E2329">
              <w:rPr>
                <w:sz w:val="28"/>
                <w:szCs w:val="28"/>
              </w:rPr>
              <w:t>.</w:t>
            </w:r>
          </w:p>
          <w:p w14:paraId="1F10B5A0" w14:textId="77777777" w:rsidR="006A56A0" w:rsidRDefault="006A56A0" w:rsidP="00971251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324" w:hanging="324"/>
              <w:jc w:val="both"/>
              <w:rPr>
                <w:sz w:val="28"/>
                <w:szCs w:val="28"/>
              </w:rPr>
            </w:pPr>
            <w:r w:rsidRPr="007137A1">
              <w:rPr>
                <w:sz w:val="28"/>
                <w:szCs w:val="28"/>
              </w:rPr>
              <w:t>Разработан план работы с детьми, ро</w:t>
            </w:r>
            <w:r>
              <w:rPr>
                <w:sz w:val="28"/>
                <w:szCs w:val="28"/>
              </w:rPr>
              <w:t>дителями, педагогами по теме.</w:t>
            </w:r>
          </w:p>
          <w:p w14:paraId="5F14821C" w14:textId="77777777" w:rsidR="006A56A0" w:rsidRDefault="006A56A0" w:rsidP="00971251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324" w:hanging="3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Организована связь с музеем «Боевой Славы» при речевом центре Верх-Исетского района</w:t>
            </w:r>
            <w:r w:rsidRPr="007137A1">
              <w:rPr>
                <w:sz w:val="28"/>
                <w:szCs w:val="28"/>
              </w:rPr>
              <w:t xml:space="preserve">. </w:t>
            </w:r>
          </w:p>
          <w:p w14:paraId="64D5693E" w14:textId="0B19B841" w:rsidR="006A56A0" w:rsidRPr="001C59F3" w:rsidRDefault="006A56A0" w:rsidP="00971251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324" w:hanging="324"/>
              <w:jc w:val="both"/>
              <w:rPr>
                <w:sz w:val="28"/>
                <w:szCs w:val="28"/>
              </w:rPr>
            </w:pPr>
            <w:r w:rsidRPr="00B40BD2">
              <w:rPr>
                <w:sz w:val="28"/>
                <w:szCs w:val="28"/>
              </w:rPr>
              <w:t xml:space="preserve">В рамках реализации проекта «Пока живет память» в нашем детском саду сделаны </w:t>
            </w:r>
            <w:r>
              <w:rPr>
                <w:sz w:val="28"/>
                <w:szCs w:val="28"/>
              </w:rPr>
              <w:t>макеты ко дню</w:t>
            </w:r>
            <w:r w:rsidRPr="00B40BD2">
              <w:rPr>
                <w:sz w:val="28"/>
                <w:szCs w:val="28"/>
              </w:rPr>
              <w:t xml:space="preserve"> Великой Победы совместно с родителями (социальными партнерами) воспитанников. Собирая по крупицам экспонаты, мы видели блеск в глазах детей. Их неуемное желание взять в </w:t>
            </w:r>
            <w:r w:rsidRPr="00B40BD2">
              <w:rPr>
                <w:sz w:val="28"/>
                <w:szCs w:val="28"/>
              </w:rPr>
              <w:t>руки: танки</w:t>
            </w:r>
            <w:r w:rsidRPr="00B40BD2">
              <w:rPr>
                <w:sz w:val="28"/>
                <w:szCs w:val="28"/>
              </w:rPr>
              <w:t xml:space="preserve">, самолеты, «катюши», пушки, фигурки солдат. </w:t>
            </w:r>
          </w:p>
        </w:tc>
      </w:tr>
      <w:tr w:rsidR="00FB11AC" w14:paraId="03F9F4DE" w14:textId="77777777" w:rsidTr="00590E3C">
        <w:tc>
          <w:tcPr>
            <w:tcW w:w="529" w:type="dxa"/>
          </w:tcPr>
          <w:p w14:paraId="4F2A4895" w14:textId="46F81F3D" w:rsidR="00FB11AC" w:rsidRDefault="00FB11AC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242F5CA3" w14:textId="77777777" w:rsidR="00FB11AC" w:rsidRDefault="00FB11AC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14:paraId="42D8CB19" w14:textId="6835A21D" w:rsidR="001C59F3" w:rsidRDefault="001C59F3" w:rsidP="001C59F3">
            <w:pPr>
              <w:ind w:firstLine="709"/>
              <w:jc w:val="both"/>
              <w:rPr>
                <w:rStyle w:val="c2"/>
                <w:rFonts w:ascii="Times New Roman" w:eastAsiaTheme="majorEastAsia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 реализации проекта использовали модель трех вопросов</w:t>
            </w:r>
            <w:r w:rsidR="009712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r w:rsidR="00971251" w:rsidRPr="00276986">
              <w:rPr>
                <w:rStyle w:val="c2"/>
                <w:rFonts w:ascii="Times New Roman" w:eastAsiaTheme="majorEastAsia" w:hAnsi="Times New Roman" w:cs="Times New Roman"/>
                <w:bCs/>
                <w:iCs/>
                <w:color w:val="000000"/>
                <w:sz w:val="28"/>
                <w:szCs w:val="28"/>
              </w:rPr>
              <w:t>что</w:t>
            </w:r>
            <w:r w:rsidRPr="00276986">
              <w:rPr>
                <w:rStyle w:val="c2"/>
                <w:rFonts w:ascii="Times New Roman" w:eastAsiaTheme="majorEastAsia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я знаю? Что я хочу знать? Как узнать?</w:t>
            </w:r>
          </w:p>
          <w:p w14:paraId="64345D8B" w14:textId="38864FE4" w:rsidR="001C59F3" w:rsidRDefault="001C59F3" w:rsidP="00971251">
            <w:pPr>
              <w:ind w:firstLine="709"/>
              <w:jc w:val="both"/>
              <w:rPr>
                <w:rStyle w:val="c2"/>
                <w:rFonts w:ascii="Times New Roman" w:eastAsiaTheme="majorEastAsia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2"/>
                <w:rFonts w:ascii="Times New Roman" w:eastAsiaTheme="majorEastAsia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 xml:space="preserve">Важным в нашем проекте стало то, что работая над строительством </w:t>
            </w:r>
            <w:proofErr w:type="gramStart"/>
            <w:r>
              <w:rPr>
                <w:rStyle w:val="c2"/>
                <w:rFonts w:ascii="Times New Roman" w:eastAsiaTheme="majorEastAsia" w:hAnsi="Times New Roman" w:cs="Times New Roman"/>
                <w:bCs/>
                <w:iCs/>
                <w:color w:val="000000"/>
                <w:sz w:val="28"/>
                <w:szCs w:val="28"/>
              </w:rPr>
              <w:t>макетов,  объединились</w:t>
            </w:r>
            <w:proofErr w:type="gramEnd"/>
            <w:r>
              <w:rPr>
                <w:rStyle w:val="c2"/>
                <w:rFonts w:ascii="Times New Roman" w:eastAsiaTheme="majorEastAsia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все:  родители, дети и педагоги всего детского сада.</w:t>
            </w:r>
          </w:p>
          <w:p w14:paraId="4801B141" w14:textId="1943AB0B" w:rsidR="00FB11AC" w:rsidRDefault="001C59F3" w:rsidP="00B2335D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B40BD2">
              <w:rPr>
                <w:sz w:val="28"/>
                <w:szCs w:val="28"/>
              </w:rPr>
              <w:t>Игровая деятельность выступает не только как метод обучения, но и как свободная деятельность детей. Играя с макетами, ребенок создает воображаемую ситуацию, играет одну или несколько ролей. Моделирует реальные ситуации или социальные отношения в игровой форме.</w:t>
            </w:r>
          </w:p>
        </w:tc>
      </w:tr>
      <w:tr w:rsidR="00FB11AC" w14:paraId="3E5ABB49" w14:textId="77777777" w:rsidTr="00590E3C">
        <w:tc>
          <w:tcPr>
            <w:tcW w:w="529" w:type="dxa"/>
          </w:tcPr>
          <w:p w14:paraId="27338B7E" w14:textId="37D3402D" w:rsidR="00FB11AC" w:rsidRDefault="00FB11AC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7F7B2601" w14:textId="604D09B5" w:rsidR="00FB11AC" w:rsidRPr="005105B6" w:rsidRDefault="005105B6" w:rsidP="00FB11A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05B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Описание практического применения проекта в играх детей.</w:t>
            </w:r>
          </w:p>
        </w:tc>
        <w:tc>
          <w:tcPr>
            <w:tcW w:w="6798" w:type="dxa"/>
          </w:tcPr>
          <w:p w14:paraId="7F69F03C" w14:textId="6360FF22" w:rsidR="005105B6" w:rsidRDefault="005105B6" w:rsidP="00971251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5D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последнее время область применения методики проектной деятельности в образовании существенно расширилась. Метод проектной деятельности является наиболее эффективным способом, позволяющим одновременно обеспечить:</w:t>
            </w:r>
            <w:r w:rsidR="00971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5D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у ребенка познав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ательных интересов, мышление;</w:t>
            </w:r>
            <w:r w:rsidR="00971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5D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универсальных компетентностей (самостоятельная постановка задачи, анализ проблемной ситуации, выбор наиболе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 оптимального пути решения);</w:t>
            </w:r>
            <w:r w:rsidR="00971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5D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развитие личностных качеств,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умение </w:t>
            </w:r>
            <w:r w:rsidRPr="00C25D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доводить дело до конца,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проявлять инициативу;</w:t>
            </w:r>
            <w:r w:rsidR="00971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расширение возможности создавать продукт (в данном случае макет) обыграть его.</w:t>
            </w:r>
          </w:p>
          <w:p w14:paraId="127389E3" w14:textId="18FD494E" w:rsidR="005105B6" w:rsidRDefault="005105B6" w:rsidP="00590E3C">
            <w:pPr>
              <w:pStyle w:val="a5"/>
              <w:ind w:firstLine="709"/>
              <w:jc w:val="both"/>
              <w:rPr>
                <w:rStyle w:val="text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вот работа закончена - можно играть. </w:t>
            </w:r>
            <w:r w:rsidRPr="00EF51BE"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>Вот одна из развиваемых игр</w:t>
            </w:r>
            <w:r w:rsidRPr="00C52C39"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51BE"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>детьми</w:t>
            </w:r>
            <w:r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5B6"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>старшей</w:t>
            </w:r>
            <w:r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  <w:r w:rsidRPr="00EF51BE"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>Дети решили отправить</w:t>
            </w:r>
            <w:r w:rsidRPr="00B130BA"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>продукты по Ладожскому озеру жителям блокадного Ленинграда. Первая группа совместно с родителями изготовила</w:t>
            </w:r>
            <w:r w:rsidRPr="00EF51BE"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 xml:space="preserve"> машины</w:t>
            </w:r>
            <w:r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 xml:space="preserve"> с продуктами</w:t>
            </w:r>
            <w:r w:rsidRPr="00EF51BE"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>, вто</w:t>
            </w:r>
            <w:r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>рая — строила «Дорогу жизни»</w:t>
            </w:r>
            <w:r w:rsidRPr="00EF51BE"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 xml:space="preserve">, третья </w:t>
            </w:r>
            <w:r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 xml:space="preserve">разрушенные дома, заграждения, танки. </w:t>
            </w:r>
            <w:r w:rsidR="00590E3C"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>дет погрузка мешков с мукой в грузовики, которой руководит Максим. Машины осторожно отправляются в путь. В игре «Доставим продукты Ленинградцам» дети брали на себя до 1</w:t>
            </w:r>
            <w:r w:rsidRPr="00EF51BE"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 xml:space="preserve">0 ролей. </w:t>
            </w:r>
            <w:r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>В</w:t>
            </w:r>
            <w:r w:rsidRPr="00EF51BE"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 xml:space="preserve"> основном</w:t>
            </w:r>
            <w:r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 xml:space="preserve"> это были</w:t>
            </w:r>
            <w:r w:rsidRPr="00EF51BE"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 xml:space="preserve"> роли </w:t>
            </w:r>
            <w:r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 xml:space="preserve">разведчиков, зенитчиков, летчиков, шоферов, жителей блокадного города, грузчиков, пекарей, продавцов и др. Такая игра </w:t>
            </w:r>
            <w:r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>длилась в</w:t>
            </w:r>
            <w:r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 xml:space="preserve"> течение двух недель</w:t>
            </w:r>
            <w:r w:rsidRPr="00EF51BE">
              <w:rPr>
                <w:rStyle w:val="text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F0CC4C2" w14:textId="77777777" w:rsidR="00FB11AC" w:rsidRDefault="005105B6" w:rsidP="005105B6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Игра получила продолжение после того,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дети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подготовительной группы предложили объединить макеты «Брестская крепость», «Блокада Ленинграда», «Взятие Берлина»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lang w:eastAsia="ru-RU"/>
              </w:rPr>
              <w:t xml:space="preserve"> </w:t>
            </w:r>
            <w:r w:rsidRPr="005105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«Красная площадь»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одним сюжетом. </w:t>
            </w:r>
          </w:p>
          <w:p w14:paraId="17E5050B" w14:textId="77777777" w:rsidR="00B2335D" w:rsidRPr="00F72A39" w:rsidRDefault="00B2335D" w:rsidP="00B2335D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A39">
              <w:rPr>
                <w:rFonts w:ascii="Times New Roman" w:hAnsi="Times New Roman" w:cs="Times New Roman"/>
                <w:b/>
                <w:sz w:val="28"/>
                <w:szCs w:val="28"/>
              </w:rPr>
              <w:t>Макеты</w:t>
            </w:r>
            <w:r w:rsidRPr="00F72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2A39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используются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F72A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F7AB0F5" w14:textId="2DB28F39" w:rsidR="00B2335D" w:rsidRPr="00590E3C" w:rsidRDefault="00B2335D" w:rsidP="00590E3C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0E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 творческих играх. </w:t>
            </w:r>
            <w:r w:rsidRPr="00590E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каждом этапе дошкольного детства игра имеет свои особенности. </w:t>
            </w:r>
            <w:r w:rsidR="00590E3C" w:rsidRPr="00590E3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Дети</w:t>
            </w:r>
            <w:r w:rsidRPr="00590E3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 играют:</w:t>
            </w:r>
            <w:r w:rsidR="00590E3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90E3C">
              <w:rPr>
                <w:rFonts w:ascii="Times New Roman" w:hAnsi="Times New Roman" w:cs="Times New Roman"/>
                <w:sz w:val="28"/>
                <w:szCs w:val="28"/>
              </w:rPr>
              <w:t xml:space="preserve">«Солдаты после боя на привале смотрят </w:t>
            </w:r>
            <w:r w:rsidRPr="00590E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концерт артистов»;</w:t>
            </w:r>
            <w:r w:rsidR="00590E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E3C">
              <w:rPr>
                <w:rFonts w:ascii="Times New Roman" w:hAnsi="Times New Roman" w:cs="Times New Roman"/>
                <w:sz w:val="28"/>
                <w:szCs w:val="28"/>
              </w:rPr>
              <w:t>« Ученики в школе изучают историю ВОВ»;</w:t>
            </w:r>
            <w:r w:rsidR="00590E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E3C">
              <w:rPr>
                <w:rFonts w:ascii="Times New Roman" w:hAnsi="Times New Roman" w:cs="Times New Roman"/>
                <w:sz w:val="28"/>
                <w:szCs w:val="28"/>
              </w:rPr>
              <w:t>«В детском саду дошколята ищут на глобусе Ладожское озеро»;</w:t>
            </w:r>
            <w:r w:rsidR="00590E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E3C">
              <w:rPr>
                <w:rFonts w:ascii="Times New Roman" w:hAnsi="Times New Roman" w:cs="Times New Roman"/>
                <w:sz w:val="28"/>
                <w:szCs w:val="28"/>
              </w:rPr>
              <w:t>«Споем друзья, ведь завтра бой»;</w:t>
            </w:r>
            <w:r w:rsidR="00590E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E3C">
              <w:rPr>
                <w:rFonts w:ascii="Times New Roman" w:hAnsi="Times New Roman" w:cs="Times New Roman"/>
                <w:sz w:val="28"/>
                <w:szCs w:val="28"/>
              </w:rPr>
              <w:t>«Во время войны кукольные театры показывают спектакли»;</w:t>
            </w:r>
            <w:r w:rsidR="00590E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E3C">
              <w:rPr>
                <w:rFonts w:ascii="Times New Roman" w:hAnsi="Times New Roman" w:cs="Times New Roman"/>
                <w:sz w:val="28"/>
                <w:szCs w:val="28"/>
              </w:rPr>
              <w:t>«Дети рисуют мир и посылают письма-треугольники на фронт солдатам»</w:t>
            </w:r>
          </w:p>
          <w:p w14:paraId="10E384E4" w14:textId="77777777" w:rsidR="00B2335D" w:rsidRPr="00DB49A4" w:rsidRDefault="00B2335D" w:rsidP="00B2335D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дидактических играх</w:t>
            </w:r>
            <w:r w:rsidRPr="00527C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Главное, </w:t>
            </w:r>
            <w:r w:rsidRPr="00527C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при размещении составных частей макета, ребенок применяет полученные знания, обобщает информацию, полученную ранее, таким образом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27C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происходит развитие связной речи, развивается доказательность речи, дошкольники учатся рассуждать, а значит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27C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развивается логическое мышление, словарь и выразительность речи. При составлении макетов дети знакомятся с планом, с правилами размещения элементов макета в зависимости от заданной темы.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36DE929" w14:textId="77777777" w:rsidR="00B2335D" w:rsidRPr="00527C55" w:rsidRDefault="00B2335D" w:rsidP="00B2335D">
            <w:pPr>
              <w:pStyle w:val="a5"/>
              <w:ind w:left="36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Дети  играют</w:t>
            </w:r>
            <w:proofErr w:type="gramEnd"/>
            <w:r w:rsidRPr="00527C5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</w:p>
          <w:p w14:paraId="6B686AC4" w14:textId="77777777" w:rsidR="00B2335D" w:rsidRDefault="00B2335D" w:rsidP="00590E3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9A4">
              <w:rPr>
                <w:rFonts w:ascii="Times New Roman" w:hAnsi="Times New Roman" w:cs="Times New Roman"/>
                <w:i/>
                <w:sz w:val="28"/>
                <w:szCs w:val="28"/>
              </w:rPr>
              <w:t>Настольно-печатные</w:t>
            </w:r>
            <w:r w:rsidRPr="00DB49A4">
              <w:rPr>
                <w:rFonts w:ascii="Times New Roman" w:hAnsi="Times New Roman" w:cs="Times New Roman"/>
                <w:sz w:val="28"/>
                <w:szCs w:val="28"/>
              </w:rPr>
              <w:t xml:space="preserve">: «Проведи колонну машин по «Дороге жизни», «Доставь флаг в Рейхстаг», «Помоги солдатам - доставь боеприпасы» </w:t>
            </w:r>
            <w:proofErr w:type="spellStart"/>
            <w:r w:rsidRPr="00DB49A4">
              <w:rPr>
                <w:rFonts w:ascii="Times New Roman" w:hAnsi="Times New Roman" w:cs="Times New Roman"/>
                <w:sz w:val="28"/>
                <w:szCs w:val="28"/>
              </w:rPr>
              <w:t>и.т.д</w:t>
            </w:r>
            <w:proofErr w:type="spellEnd"/>
            <w:r w:rsidRPr="00DB49A4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14:paraId="1FD4D4F8" w14:textId="77777777" w:rsidR="00B2335D" w:rsidRPr="00BB69B2" w:rsidRDefault="00B2335D" w:rsidP="00590E3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9A4">
              <w:rPr>
                <w:rFonts w:ascii="Times New Roman" w:hAnsi="Times New Roman" w:cs="Times New Roman"/>
                <w:i/>
                <w:sz w:val="28"/>
                <w:szCs w:val="28"/>
              </w:rPr>
              <w:t>Словесные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DB49A4">
              <w:rPr>
                <w:rFonts w:ascii="Times New Roman" w:hAnsi="Times New Roman" w:cs="Times New Roman"/>
                <w:sz w:val="28"/>
                <w:szCs w:val="28"/>
              </w:rPr>
              <w:t xml:space="preserve"> «Закончи строку», «Назови правильно», «Прочитай стихи»</w:t>
            </w:r>
          </w:p>
          <w:p w14:paraId="3155858D" w14:textId="189FA821" w:rsidR="00B2335D" w:rsidRPr="00B2335D" w:rsidRDefault="00B2335D" w:rsidP="00B2335D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 подвижных играх. </w:t>
            </w:r>
            <w:r w:rsidRPr="00527C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Макет словно оживает, наполняется и дополняется разнообразным предметным материалом в зависимости от игровых замыслов детей, их индивидуальных особенностей.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BFA772F" w14:textId="0045D86C" w:rsidR="00B2335D" w:rsidRPr="00B2335D" w:rsidRDefault="00B2335D" w:rsidP="00590E3C">
            <w:pPr>
              <w:pStyle w:val="a5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Дошкольники </w:t>
            </w:r>
            <w:r w:rsidRPr="00527C5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игра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590E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«Кто быстрее доставит пакет в штаб?», «Перейди болото - принеси снаряды», «Сбей вражеский самолет»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др.</w:t>
            </w:r>
          </w:p>
          <w:p w14:paraId="326DEE46" w14:textId="2B2AE4B1" w:rsidR="00B2335D" w:rsidRDefault="00B2335D" w:rsidP="00590E3C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процессе игр с макетами развивается творческая инициатива детей, возникают разнообразные игровые замыслы. </w:t>
            </w:r>
          </w:p>
        </w:tc>
      </w:tr>
      <w:tr w:rsidR="00FB11AC" w14:paraId="1D62BE79" w14:textId="77777777" w:rsidTr="00590E3C">
        <w:tc>
          <w:tcPr>
            <w:tcW w:w="529" w:type="dxa"/>
          </w:tcPr>
          <w:p w14:paraId="39CFC0C7" w14:textId="63A90913" w:rsidR="00FB11AC" w:rsidRDefault="00E24A55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018" w:type="dxa"/>
          </w:tcPr>
          <w:p w14:paraId="7223634A" w14:textId="7A6FAF46" w:rsidR="00FB11AC" w:rsidRDefault="00E24A55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результатов</w:t>
            </w:r>
          </w:p>
        </w:tc>
        <w:tc>
          <w:tcPr>
            <w:tcW w:w="6798" w:type="dxa"/>
          </w:tcPr>
          <w:p w14:paraId="52A4F548" w14:textId="2606FD96" w:rsidR="00FB11AC" w:rsidRDefault="005105B6" w:rsidP="006A5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данный момент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знания детей передаются другим воспитанникам детского сада</w:t>
            </w:r>
            <w:r w:rsidRPr="00AA6E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совместных играх. Используя все макеты, дети выстраивают в игре хронологию событий военных лет.</w:t>
            </w:r>
          </w:p>
        </w:tc>
      </w:tr>
      <w:tr w:rsidR="00FB11AC" w14:paraId="23408536" w14:textId="77777777" w:rsidTr="00590E3C">
        <w:tc>
          <w:tcPr>
            <w:tcW w:w="529" w:type="dxa"/>
          </w:tcPr>
          <w:p w14:paraId="7031F056" w14:textId="074A7C94" w:rsidR="00FB11AC" w:rsidRDefault="00E24A55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8" w:type="dxa"/>
          </w:tcPr>
          <w:p w14:paraId="46DDFEEA" w14:textId="73DF43A3" w:rsidR="00FB11AC" w:rsidRDefault="00E24A55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значимость проекта</w:t>
            </w:r>
          </w:p>
        </w:tc>
        <w:tc>
          <w:tcPr>
            <w:tcW w:w="6798" w:type="dxa"/>
          </w:tcPr>
          <w:p w14:paraId="5FF31FCF" w14:textId="77777777" w:rsidR="001C59F3" w:rsidRPr="006D3138" w:rsidRDefault="001C59F3" w:rsidP="001C59F3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D3138">
              <w:rPr>
                <w:sz w:val="28"/>
                <w:szCs w:val="28"/>
              </w:rPr>
              <w:t xml:space="preserve">Идея создания проекта </w:t>
            </w:r>
            <w:r>
              <w:rPr>
                <w:sz w:val="28"/>
                <w:szCs w:val="28"/>
              </w:rPr>
              <w:t xml:space="preserve">«Пока живем, помним» </w:t>
            </w:r>
            <w:r w:rsidRPr="006D3138">
              <w:rPr>
                <w:sz w:val="28"/>
                <w:szCs w:val="28"/>
              </w:rPr>
              <w:t>возникла после проведения блиц опроса (диагностики) детей</w:t>
            </w:r>
            <w:r>
              <w:rPr>
                <w:sz w:val="28"/>
                <w:szCs w:val="28"/>
              </w:rPr>
              <w:t>, который показал, что у детей дошкольного</w:t>
            </w:r>
            <w:r w:rsidRPr="006D3138">
              <w:rPr>
                <w:sz w:val="28"/>
                <w:szCs w:val="28"/>
              </w:rPr>
              <w:t xml:space="preserve"> возраста недостаточно знаний о событиях Великой отечественной войны. Анкетирование родителей выявило, что им необходима помощь в решении задач патриотического воспитания детей в семье и во многих </w:t>
            </w:r>
            <w:r w:rsidRPr="006D3138">
              <w:rPr>
                <w:sz w:val="28"/>
                <w:szCs w:val="28"/>
              </w:rPr>
              <w:lastRenderedPageBreak/>
              <w:t xml:space="preserve">молодых семьях вопросы воспитания патриотизма, гражданственности не считаются важными и зачастую вызывают лишь недоумение. </w:t>
            </w:r>
          </w:p>
          <w:p w14:paraId="4D893198" w14:textId="35B92309" w:rsidR="00FB11AC" w:rsidRDefault="001C59F3" w:rsidP="001C59F3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D3138">
              <w:rPr>
                <w:sz w:val="28"/>
                <w:szCs w:val="28"/>
              </w:rPr>
              <w:t>Память о Великой Отечественной войне, ставшей для нашего поколения уже далекой историей, - это не только хроника, летопись и дневники, но это её исторические уроки, вобравшие в себя социальный опыт прошлого и устремление в настоящее и будущее. Все дальше в глубь истории уходят события, связанные с Великой Отечественной войной. Передать э</w:t>
            </w:r>
            <w:r>
              <w:rPr>
                <w:sz w:val="28"/>
                <w:szCs w:val="28"/>
              </w:rPr>
              <w:t xml:space="preserve">стафету памяти, </w:t>
            </w:r>
            <w:r w:rsidR="00590E3C">
              <w:rPr>
                <w:sz w:val="28"/>
                <w:szCs w:val="28"/>
              </w:rPr>
              <w:t xml:space="preserve">показать </w:t>
            </w:r>
            <w:r w:rsidR="00590E3C" w:rsidRPr="006D3138">
              <w:rPr>
                <w:sz w:val="28"/>
                <w:szCs w:val="28"/>
              </w:rPr>
              <w:t>дошкольникам</w:t>
            </w:r>
            <w:r w:rsidRPr="006D3138">
              <w:rPr>
                <w:sz w:val="28"/>
                <w:szCs w:val="28"/>
              </w:rPr>
              <w:t xml:space="preserve"> величие и самоотверженность подвига советских людей, завоевавших Победу - одна из задач патриотического воспитания, которую необходимо решать в тесном взаимодействии с родителями воспитанников, с учреждениями дополнительного образования, социумом. </w:t>
            </w:r>
          </w:p>
        </w:tc>
      </w:tr>
      <w:tr w:rsidR="007E3033" w14:paraId="2E6D8112" w14:textId="77777777" w:rsidTr="00590E3C">
        <w:tc>
          <w:tcPr>
            <w:tcW w:w="529" w:type="dxa"/>
          </w:tcPr>
          <w:p w14:paraId="3B02F61F" w14:textId="77777777" w:rsidR="007E3033" w:rsidRDefault="007E3033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7BA8E377" w14:textId="61D0246F" w:rsidR="007E3033" w:rsidRDefault="007E3033" w:rsidP="00FB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6798" w:type="dxa"/>
          </w:tcPr>
          <w:p w14:paraId="7EF32A75" w14:textId="53CA1D11" w:rsidR="007E3033" w:rsidRPr="007E3033" w:rsidRDefault="007E3033" w:rsidP="007E3033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0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всем направлениям проекта позволит организовать тесное взаимодействие с родителями обучающихся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7E30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Многие мероприятия помогут родителям узнать что-то новое о своём ребёнке, заняться творчеством в процессе совместной деятельности. </w:t>
            </w:r>
          </w:p>
          <w:p w14:paraId="192B5521" w14:textId="5B8A4DA5" w:rsidR="007E3033" w:rsidRPr="007E3033" w:rsidRDefault="007E3033" w:rsidP="007E3033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0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Расширение возможно за счёт привлечения кадровых, организационных и материальных ресурсов социальных партнёров. </w:t>
            </w:r>
          </w:p>
        </w:tc>
      </w:tr>
    </w:tbl>
    <w:p w14:paraId="6194EE33" w14:textId="77777777" w:rsidR="00FB11AC" w:rsidRPr="00FB11AC" w:rsidRDefault="00FB11AC" w:rsidP="00FB1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B11AC" w:rsidRPr="00FB1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43F6"/>
    <w:multiLevelType w:val="hybridMultilevel"/>
    <w:tmpl w:val="1F6CD9F2"/>
    <w:lvl w:ilvl="0" w:tplc="E15AE7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E53CD"/>
    <w:multiLevelType w:val="hybridMultilevel"/>
    <w:tmpl w:val="39F6E3B8"/>
    <w:lvl w:ilvl="0" w:tplc="BC3A96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E6EC24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9AAB8B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81E9FC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2C466C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D38D94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B5EFBE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B3E70B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600EA2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50C56ACC"/>
    <w:multiLevelType w:val="hybridMultilevel"/>
    <w:tmpl w:val="30ACB486"/>
    <w:lvl w:ilvl="0" w:tplc="6E3A245C">
      <w:start w:val="1"/>
      <w:numFmt w:val="decimal"/>
      <w:lvlText w:val="%1)"/>
      <w:lvlJc w:val="left"/>
      <w:pPr>
        <w:ind w:left="184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52902AE9"/>
    <w:multiLevelType w:val="hybridMultilevel"/>
    <w:tmpl w:val="F18ABE5A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53187FDF"/>
    <w:multiLevelType w:val="hybridMultilevel"/>
    <w:tmpl w:val="B29485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470AB"/>
    <w:multiLevelType w:val="hybridMultilevel"/>
    <w:tmpl w:val="2CBEDD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AD5983"/>
    <w:multiLevelType w:val="hybridMultilevel"/>
    <w:tmpl w:val="79A05B28"/>
    <w:lvl w:ilvl="0" w:tplc="661CA968">
      <w:start w:val="1"/>
      <w:numFmt w:val="bullet"/>
      <w:lvlText w:val="•"/>
      <w:lvlJc w:val="left"/>
      <w:pPr>
        <w:tabs>
          <w:tab w:val="num" w:pos="-1440"/>
        </w:tabs>
        <w:ind w:left="-1440" w:hanging="360"/>
      </w:pPr>
      <w:rPr>
        <w:rFonts w:ascii="Arial" w:hAnsi="Arial" w:hint="default"/>
      </w:rPr>
    </w:lvl>
    <w:lvl w:ilvl="1" w:tplc="88BC207C" w:tentative="1">
      <w:start w:val="1"/>
      <w:numFmt w:val="bullet"/>
      <w:lvlText w:val="•"/>
      <w:lvlJc w:val="left"/>
      <w:pPr>
        <w:tabs>
          <w:tab w:val="num" w:pos="-720"/>
        </w:tabs>
        <w:ind w:left="-720" w:hanging="360"/>
      </w:pPr>
      <w:rPr>
        <w:rFonts w:ascii="Arial" w:hAnsi="Arial" w:hint="default"/>
      </w:rPr>
    </w:lvl>
    <w:lvl w:ilvl="2" w:tplc="C0389A40" w:tentative="1">
      <w:start w:val="1"/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Arial" w:hAnsi="Arial" w:hint="default"/>
      </w:rPr>
    </w:lvl>
    <w:lvl w:ilvl="3" w:tplc="FDD4610E" w:tentative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4" w:tplc="C714F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5" w:tplc="B5EA8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6" w:tplc="8A1CD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7" w:tplc="C94E6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8" w:tplc="DDA0C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</w:abstractNum>
  <w:abstractNum w:abstractNumId="7" w15:restartNumberingAfterBreak="0">
    <w:nsid w:val="71982631"/>
    <w:multiLevelType w:val="hybridMultilevel"/>
    <w:tmpl w:val="AD1E0BFE"/>
    <w:lvl w:ilvl="0" w:tplc="65CA968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B30BEC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7965F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99CC9F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C4A5A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5CEA2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246824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1604B8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99237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7F0E0D27"/>
    <w:multiLevelType w:val="hybridMultilevel"/>
    <w:tmpl w:val="641625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0B"/>
    <w:rsid w:val="001C59F3"/>
    <w:rsid w:val="003E5F0B"/>
    <w:rsid w:val="005105B6"/>
    <w:rsid w:val="00590E3C"/>
    <w:rsid w:val="006817E2"/>
    <w:rsid w:val="006A56A0"/>
    <w:rsid w:val="00751B9D"/>
    <w:rsid w:val="007E3033"/>
    <w:rsid w:val="0091300A"/>
    <w:rsid w:val="00971251"/>
    <w:rsid w:val="00A71922"/>
    <w:rsid w:val="00B2335D"/>
    <w:rsid w:val="00B62206"/>
    <w:rsid w:val="00C80A0C"/>
    <w:rsid w:val="00E24A55"/>
    <w:rsid w:val="00FB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1A42"/>
  <w15:chartTrackingRefBased/>
  <w15:docId w15:val="{4BEB0C0A-E086-40DA-AE36-2EB7ACC5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A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59F3"/>
  </w:style>
  <w:style w:type="paragraph" w:styleId="a5">
    <w:name w:val="No Spacing"/>
    <w:uiPriority w:val="1"/>
    <w:qFormat/>
    <w:rsid w:val="005105B6"/>
    <w:pPr>
      <w:spacing w:after="0" w:line="240" w:lineRule="auto"/>
    </w:pPr>
  </w:style>
  <w:style w:type="character" w:customStyle="1" w:styleId="text">
    <w:name w:val="text"/>
    <w:basedOn w:val="a0"/>
    <w:rsid w:val="00510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dcterms:created xsi:type="dcterms:W3CDTF">2019-12-27T02:36:00Z</dcterms:created>
  <dcterms:modified xsi:type="dcterms:W3CDTF">2019-12-27T05:37:00Z</dcterms:modified>
</cp:coreProperties>
</file>