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CA" w:rsidRDefault="00224299">
      <w:pPr>
        <w:spacing w:line="235" w:lineRule="auto"/>
        <w:ind w:left="176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Консультация для родителей на тему: «Чем заняться с детьми на карантине?»</w:t>
      </w:r>
    </w:p>
    <w:p w:rsidR="005F73CA" w:rsidRDefault="0022429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148590</wp:posOffset>
            </wp:positionV>
            <wp:extent cx="5940425" cy="3341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200" w:lineRule="exact"/>
        <w:rPr>
          <w:sz w:val="24"/>
          <w:szCs w:val="24"/>
        </w:rPr>
      </w:pPr>
    </w:p>
    <w:p w:rsidR="005F73CA" w:rsidRDefault="005F73CA">
      <w:pPr>
        <w:spacing w:line="380" w:lineRule="exact"/>
        <w:rPr>
          <w:sz w:val="24"/>
          <w:szCs w:val="24"/>
        </w:rPr>
      </w:pPr>
    </w:p>
    <w:p w:rsidR="005F73CA" w:rsidRDefault="00224299">
      <w:pPr>
        <w:ind w:left="16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73737"/>
          <w:sz w:val="27"/>
          <w:szCs w:val="27"/>
        </w:rPr>
        <w:t>Головная боль или шанс сблизиться с детьми.</w:t>
      </w:r>
    </w:p>
    <w:p w:rsidR="005F73CA" w:rsidRDefault="005F73CA">
      <w:pPr>
        <w:spacing w:line="364" w:lineRule="exact"/>
        <w:rPr>
          <w:sz w:val="24"/>
          <w:szCs w:val="24"/>
        </w:rPr>
      </w:pPr>
    </w:p>
    <w:p w:rsidR="005F73CA" w:rsidRDefault="00224299">
      <w:pPr>
        <w:spacing w:line="277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t>Педагоги,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семейные психологи и специалисты по семейным отношениям советуют использовать вынужденно растянувшиеся каникулы либо карантин как дополнительную возможность лишний раз пообщаться с детьми, придумать для них какие-то задания по школьной программе, совместн</w:t>
      </w:r>
      <w:r>
        <w:rPr>
          <w:rFonts w:ascii="Arial" w:eastAsia="Arial" w:hAnsi="Arial" w:cs="Arial"/>
          <w:color w:val="373737"/>
          <w:sz w:val="27"/>
          <w:szCs w:val="27"/>
        </w:rPr>
        <w:t>о прочитать необходимые по школьной программе книги, провести время за настольными играми или иным совместным хобби. Социальные навыки у детей очень важны, поэтому психологи не рекомендуют идти по пути наименьшего сопротивления отдать свободное время ребен</w:t>
      </w:r>
      <w:r>
        <w:rPr>
          <w:rFonts w:ascii="Arial" w:eastAsia="Arial" w:hAnsi="Arial" w:cs="Arial"/>
          <w:color w:val="373737"/>
          <w:sz w:val="27"/>
          <w:szCs w:val="27"/>
        </w:rPr>
        <w:t>ка на просмотр телевизора или гаджетам и социальным сетям. Безусловно, родители в данной ситуации должны не столько сосредоточиться на работе и своих проблемах, сколько найти время и силы для совместных занятий, желательно развивающего плана со своими деть</w:t>
      </w:r>
      <w:r>
        <w:rPr>
          <w:rFonts w:ascii="Arial" w:eastAsia="Arial" w:hAnsi="Arial" w:cs="Arial"/>
          <w:color w:val="373737"/>
          <w:sz w:val="27"/>
          <w:szCs w:val="27"/>
        </w:rPr>
        <w:t>ми. Интернет в этом плане буквально пестрит различными заданиями в игровой форме. Лучше использовать интернет для совместного просмотра различных мастер классов или обучающих программ. Так для детей старшего дошкольного возраста очень хорошо подойдут матем</w:t>
      </w:r>
      <w:r>
        <w:rPr>
          <w:rFonts w:ascii="Arial" w:eastAsia="Arial" w:hAnsi="Arial" w:cs="Arial"/>
          <w:color w:val="373737"/>
          <w:sz w:val="27"/>
          <w:szCs w:val="27"/>
        </w:rPr>
        <w:t>атические задания в игровых формах, (найди лишнее, реши пример, соедини линиями точки, собери нары и пазлы и т.п, что лишний раз даст повод</w:t>
      </w:r>
    </w:p>
    <w:p w:rsidR="005F73CA" w:rsidRDefault="005F73CA">
      <w:pPr>
        <w:sectPr w:rsidR="005F73CA">
          <w:pgSz w:w="11900" w:h="16838"/>
          <w:pgMar w:top="1145" w:right="904" w:bottom="725" w:left="1440" w:header="0" w:footer="0" w:gutter="0"/>
          <w:cols w:space="720" w:equalWidth="0">
            <w:col w:w="9560"/>
          </w:cols>
        </w:sectPr>
      </w:pPr>
    </w:p>
    <w:p w:rsidR="005F73CA" w:rsidRDefault="00224299">
      <w:pPr>
        <w:spacing w:line="277" w:lineRule="auto"/>
        <w:ind w:left="260" w:right="8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lastRenderedPageBreak/>
        <w:t>поупражняться в развитии логики и образного мышления. Для школьников среднего звена рекомендую</w:t>
      </w:r>
      <w:r>
        <w:rPr>
          <w:rFonts w:ascii="Arial" w:eastAsia="Arial" w:hAnsi="Arial" w:cs="Arial"/>
          <w:color w:val="373737"/>
          <w:sz w:val="27"/>
          <w:szCs w:val="27"/>
        </w:rPr>
        <w:t>тся посвятить время иностранным языкам, естественно-научному блоку и тоже в игровой форме. Старшеклассникам лучше использовать дополнительную возможность для подготовки к экзаменам. Родители должны проследить, чтобы дети уделяли образовательной деятельност</w:t>
      </w:r>
      <w:r>
        <w:rPr>
          <w:rFonts w:ascii="Arial" w:eastAsia="Arial" w:hAnsi="Arial" w:cs="Arial"/>
          <w:color w:val="373737"/>
          <w:sz w:val="27"/>
          <w:szCs w:val="27"/>
        </w:rPr>
        <w:t>и не меньше 2-3 часов в день. И как говорила наша классная руководительница, кандидат исторических наук, читать дольше - знать больше. Очень интересный прием это разработать совместно план чтения книг и потом совместно их обсуждать, дети по младше могут де</w:t>
      </w:r>
      <w:r>
        <w:rPr>
          <w:rFonts w:ascii="Arial" w:eastAsia="Arial" w:hAnsi="Arial" w:cs="Arial"/>
          <w:color w:val="373737"/>
          <w:sz w:val="27"/>
          <w:szCs w:val="27"/>
        </w:rPr>
        <w:t>лать рисунки и аппликации с главными героями книги, кто старше потренироваться в изложении содержания, а самые старшие могут попробовать себя в качестве журналистов. Все педагоги без исключения настоятельно рекомендуют обсуждать с детьми прочитанное, незав</w:t>
      </w:r>
      <w:r>
        <w:rPr>
          <w:rFonts w:ascii="Arial" w:eastAsia="Arial" w:hAnsi="Arial" w:cs="Arial"/>
          <w:color w:val="373737"/>
          <w:sz w:val="27"/>
          <w:szCs w:val="27"/>
        </w:rPr>
        <w:t>исимо от их возраста и вашей усталости.</w:t>
      </w: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375" w:lineRule="exact"/>
        <w:rPr>
          <w:sz w:val="20"/>
          <w:szCs w:val="20"/>
        </w:rPr>
      </w:pPr>
    </w:p>
    <w:p w:rsidR="005F73CA" w:rsidRDefault="00224299">
      <w:pPr>
        <w:ind w:left="14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73737"/>
          <w:sz w:val="27"/>
          <w:szCs w:val="27"/>
        </w:rPr>
        <w:t>Самостоятельность как форма занятости ребенка</w:t>
      </w:r>
    </w:p>
    <w:p w:rsidR="005F73CA" w:rsidRDefault="005F73CA">
      <w:pPr>
        <w:spacing w:line="356" w:lineRule="exact"/>
        <w:rPr>
          <w:sz w:val="20"/>
          <w:szCs w:val="20"/>
        </w:rPr>
      </w:pPr>
    </w:p>
    <w:p w:rsidR="005F73CA" w:rsidRDefault="00224299">
      <w:pPr>
        <w:spacing w:line="267" w:lineRule="auto"/>
        <w:ind w:left="260" w:right="4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8"/>
          <w:szCs w:val="28"/>
        </w:rPr>
        <w:t>Естественно, что при карантине дети большую часть времени вынуждены проводить дома, так почему бы их не занять домашними делами. Есть старый психологический прием, к</w:t>
      </w:r>
      <w:r>
        <w:rPr>
          <w:rFonts w:ascii="Arial" w:eastAsia="Arial" w:hAnsi="Arial" w:cs="Arial"/>
          <w:color w:val="373737"/>
          <w:sz w:val="28"/>
          <w:szCs w:val="28"/>
        </w:rPr>
        <w:t xml:space="preserve">огда вы доверяете право выбора ребенку и вместе с тем он делает домашнюю работу. </w:t>
      </w:r>
      <w:r>
        <w:rPr>
          <w:rFonts w:ascii="Arial" w:eastAsia="Arial" w:hAnsi="Arial" w:cs="Arial"/>
          <w:color w:val="000000"/>
          <w:sz w:val="28"/>
          <w:szCs w:val="28"/>
        </w:rPr>
        <w:t>Детей можно привлекать к уборке,</w:t>
      </w:r>
      <w:r>
        <w:rPr>
          <w:rFonts w:ascii="Arial" w:eastAsia="Arial" w:hAnsi="Arial" w:cs="Arial"/>
          <w:color w:val="37373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к лепке</w:t>
      </w:r>
      <w:r>
        <w:rPr>
          <w:rFonts w:ascii="Arial" w:eastAsia="Arial" w:hAnsi="Arial" w:cs="Arial"/>
          <w:color w:val="37373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пельменей, к пересаживанию цветов, к рисованию и т.д. </w:t>
      </w:r>
      <w:r>
        <w:rPr>
          <w:rFonts w:ascii="Arial" w:eastAsia="Arial" w:hAnsi="Arial" w:cs="Arial"/>
          <w:color w:val="373737"/>
          <w:sz w:val="28"/>
          <w:szCs w:val="28"/>
        </w:rPr>
        <w:t>Например вы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373737"/>
          <w:sz w:val="28"/>
          <w:szCs w:val="28"/>
        </w:rPr>
        <w:t>просите составить меню или найти рецепт чего-то вкусного для совмест</w:t>
      </w:r>
      <w:r>
        <w:rPr>
          <w:rFonts w:ascii="Arial" w:eastAsia="Arial" w:hAnsi="Arial" w:cs="Arial"/>
          <w:color w:val="373737"/>
          <w:sz w:val="28"/>
          <w:szCs w:val="28"/>
        </w:rPr>
        <w:t>ного приготовления ужина. Такой выбор заставит ребенка не просто думать и самостоятельно планировать, а еще сделать заготовки, проверить наличие продуктов, купить продукты или специи, сделать расчет сколько стоит какое блюдо. Другой прием: я приду и мы буд</w:t>
      </w:r>
      <w:r>
        <w:rPr>
          <w:rFonts w:ascii="Arial" w:eastAsia="Arial" w:hAnsi="Arial" w:cs="Arial"/>
          <w:color w:val="373737"/>
          <w:sz w:val="28"/>
          <w:szCs w:val="28"/>
        </w:rPr>
        <w:t xml:space="preserve">ем играть, готовить, рисовать, гулять и т.д, но ты к моему приходу убери квартиру, помой посуду, вынеси мусор, </w:t>
      </w:r>
      <w:r>
        <w:rPr>
          <w:rFonts w:ascii="Arial" w:eastAsia="Arial" w:hAnsi="Arial" w:cs="Arial"/>
          <w:color w:val="373737"/>
          <w:sz w:val="26"/>
          <w:szCs w:val="26"/>
        </w:rPr>
        <w:t>помой</w:t>
      </w:r>
    </w:p>
    <w:p w:rsidR="005F73CA" w:rsidRDefault="005F73CA">
      <w:pPr>
        <w:spacing w:line="33" w:lineRule="exact"/>
        <w:rPr>
          <w:sz w:val="20"/>
          <w:szCs w:val="20"/>
        </w:rPr>
      </w:pPr>
    </w:p>
    <w:p w:rsidR="005F73CA" w:rsidRDefault="00224299">
      <w:pPr>
        <w:spacing w:line="276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t>полы, покорми кота, погуляй с собакой, сделай задание с младшим братом, да любое дело по дому,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чтобы сократить время для работы по дому для родителей. Важно всегда хвалить и поддерживать их детскую «взрослость» и «самостоятельность». Тем самым вы не просто занимаете их свободное время полезным занятием, но и дадите социальные навыки для реальной са</w:t>
      </w:r>
      <w:r>
        <w:rPr>
          <w:rFonts w:ascii="Arial" w:eastAsia="Arial" w:hAnsi="Arial" w:cs="Arial"/>
          <w:color w:val="373737"/>
          <w:sz w:val="27"/>
          <w:szCs w:val="27"/>
        </w:rPr>
        <w:t>мостоятельности. Пусть это будет маленький шаг или далее незначительная помощь, но для</w:t>
      </w:r>
    </w:p>
    <w:p w:rsidR="005F73CA" w:rsidRDefault="005F73CA">
      <w:pPr>
        <w:sectPr w:rsidR="005F73CA">
          <w:pgSz w:w="11900" w:h="16838"/>
          <w:pgMar w:top="1188" w:right="884" w:bottom="880" w:left="1440" w:header="0" w:footer="0" w:gutter="0"/>
          <w:cols w:space="720" w:equalWidth="0">
            <w:col w:w="9580"/>
          </w:cols>
        </w:sectPr>
      </w:pPr>
      <w:bookmarkStart w:id="0" w:name="_GoBack"/>
      <w:bookmarkEnd w:id="0"/>
    </w:p>
    <w:p w:rsidR="005F73CA" w:rsidRDefault="00224299">
      <w:pPr>
        <w:spacing w:line="276" w:lineRule="auto"/>
        <w:ind w:left="260" w:right="4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lastRenderedPageBreak/>
        <w:t>ребенка это важный элемент ощущения себя как личности в мире. При раздаче заданий и постановке планов важно учитывать возраст ребенка и его возможн</w:t>
      </w:r>
      <w:r>
        <w:rPr>
          <w:rFonts w:ascii="Arial" w:eastAsia="Arial" w:hAnsi="Arial" w:cs="Arial"/>
          <w:color w:val="373737"/>
          <w:sz w:val="27"/>
          <w:szCs w:val="27"/>
        </w:rPr>
        <w:t>ости, как по уровню развития так и физиологическим возможностям, индивидуально для каждого они свои. Ведь не будем же мы семилетнего малыша заставлять перегладить все простыни в доме или начистить мешок картошки.</w:t>
      </w:r>
    </w:p>
    <w:p w:rsidR="005F73CA" w:rsidRDefault="005F73CA">
      <w:pPr>
        <w:spacing w:line="10" w:lineRule="exact"/>
        <w:rPr>
          <w:sz w:val="20"/>
          <w:szCs w:val="20"/>
        </w:rPr>
      </w:pPr>
    </w:p>
    <w:p w:rsidR="005F73CA" w:rsidRDefault="00224299">
      <w:pPr>
        <w:spacing w:line="267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Обычные повседневные дела, можно сделать и</w:t>
      </w:r>
      <w:r>
        <w:rPr>
          <w:rFonts w:ascii="Arial" w:eastAsia="Arial" w:hAnsi="Arial" w:cs="Arial"/>
          <w:sz w:val="28"/>
          <w:szCs w:val="28"/>
        </w:rPr>
        <w:t>нтересной игрой, если перенести в необычные условия. Например, завтрак устроить не за столом, а на полу в комнате, назвав это «пикником». И фантазировать на тему где вы сейчас и что вокруг вас. А в обед «пойти в кафе». Пусть дети нарисуют меню и кто-то сыг</w:t>
      </w:r>
      <w:r>
        <w:rPr>
          <w:rFonts w:ascii="Arial" w:eastAsia="Arial" w:hAnsi="Arial" w:cs="Arial"/>
          <w:sz w:val="28"/>
          <w:szCs w:val="28"/>
        </w:rPr>
        <w:t xml:space="preserve">рает роль официанта. Скучаете по возможности сходить в кинотеатр или на караоке-вечеринку? Устройте эти развлечения дома. Не просто посмотреть всей семьёй фильм, а обставить атрибутами кинотеатра, предложив детям выбрать фильмы, нарисовать афиши и билеты. </w:t>
      </w:r>
      <w:r>
        <w:rPr>
          <w:rFonts w:ascii="Arial" w:eastAsia="Arial" w:hAnsi="Arial" w:cs="Arial"/>
          <w:sz w:val="28"/>
          <w:szCs w:val="28"/>
        </w:rPr>
        <w:t>Сделать попкорн, чипсы или их аналоги из продуктов, которые есть в наличии. Можно играть в фитнесс центр, в кукольный театр, в художественную галерею.</w:t>
      </w: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42" w:lineRule="exact"/>
        <w:rPr>
          <w:sz w:val="20"/>
          <w:szCs w:val="20"/>
        </w:rPr>
      </w:pPr>
    </w:p>
    <w:p w:rsidR="005F73CA" w:rsidRDefault="00224299">
      <w:pPr>
        <w:ind w:left="11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73737"/>
          <w:sz w:val="27"/>
          <w:szCs w:val="27"/>
        </w:rPr>
        <w:t>Общие правила, требования и условия для карантина</w:t>
      </w:r>
    </w:p>
    <w:p w:rsidR="005F73CA" w:rsidRDefault="005F73CA">
      <w:pPr>
        <w:spacing w:line="360" w:lineRule="exact"/>
        <w:rPr>
          <w:sz w:val="20"/>
          <w:szCs w:val="20"/>
        </w:rPr>
      </w:pPr>
    </w:p>
    <w:p w:rsidR="005F73CA" w:rsidRDefault="00224299">
      <w:pPr>
        <w:spacing w:line="277" w:lineRule="auto"/>
        <w:ind w:left="260" w:right="8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t>Самое важное для родителей это все-таки объяснить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детям, что карантин это не каникулы и не выходные. Задача родителей рассказать о причинах введения карантина, что такое вирусные заболевания, из-за чего они происходят и как проводить профилактику. Очень важно не изолировать детей от всего мира, а обучить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их правилам поведения дома и в общественных местах, если все таки не удается полностью ограничить их посещение. Какие гигиенические мероприятия необходимо проводить, чтобы снизить риск заболевания. Вместе с тем важно рассказать ребенку о его действиях при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появлении симптомов, что необходимо знать и помнить об источниках заражения, а также, что ограничение его личного общения с заболевшими друзьями это всего лишь временная мера.</w:t>
      </w:r>
    </w:p>
    <w:p w:rsidR="005F73CA" w:rsidRDefault="005F73CA">
      <w:pPr>
        <w:spacing w:line="323" w:lineRule="exact"/>
        <w:rPr>
          <w:sz w:val="20"/>
          <w:szCs w:val="20"/>
        </w:rPr>
      </w:pPr>
    </w:p>
    <w:p w:rsidR="005F73CA" w:rsidRDefault="00224299">
      <w:pPr>
        <w:spacing w:line="269" w:lineRule="auto"/>
        <w:ind w:left="260" w:right="12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t xml:space="preserve">Иногда родительская опека берет верх над здравым смыслом и карантин для </w:t>
      </w:r>
      <w:r>
        <w:rPr>
          <w:rFonts w:ascii="Arial" w:eastAsia="Arial" w:hAnsi="Arial" w:cs="Arial"/>
          <w:color w:val="373737"/>
          <w:sz w:val="27"/>
          <w:szCs w:val="27"/>
        </w:rPr>
        <w:t>ребенка они готовы превратить в домашний арест, а это</w:t>
      </w:r>
    </w:p>
    <w:p w:rsidR="005F73CA" w:rsidRDefault="005F73CA">
      <w:pPr>
        <w:spacing w:line="25" w:lineRule="exact"/>
        <w:rPr>
          <w:sz w:val="20"/>
          <w:szCs w:val="20"/>
        </w:rPr>
      </w:pPr>
    </w:p>
    <w:p w:rsidR="005F73CA" w:rsidRDefault="00224299">
      <w:pPr>
        <w:numPr>
          <w:ilvl w:val="0"/>
          <w:numId w:val="1"/>
        </w:numPr>
        <w:tabs>
          <w:tab w:val="left" w:pos="490"/>
        </w:tabs>
        <w:spacing w:line="268" w:lineRule="auto"/>
        <w:ind w:left="260" w:right="580"/>
        <w:rPr>
          <w:rFonts w:ascii="Arial" w:eastAsia="Arial" w:hAnsi="Arial" w:cs="Arial"/>
          <w:color w:val="373737"/>
          <w:sz w:val="27"/>
          <w:szCs w:val="27"/>
        </w:rPr>
      </w:pPr>
      <w:r>
        <w:rPr>
          <w:rFonts w:ascii="Arial" w:eastAsia="Arial" w:hAnsi="Arial" w:cs="Arial"/>
          <w:color w:val="373737"/>
          <w:sz w:val="27"/>
          <w:szCs w:val="27"/>
        </w:rPr>
        <w:t>корне не правильно. Хотя бы один час в день здоровый ребенок должен проводить на улице и дышать свежим воздухом, соблюдая</w:t>
      </w:r>
    </w:p>
    <w:p w:rsidR="005F73CA" w:rsidRDefault="005F73CA">
      <w:pPr>
        <w:sectPr w:rsidR="005F73CA">
          <w:pgSz w:w="11900" w:h="16838"/>
          <w:pgMar w:top="1188" w:right="864" w:bottom="886" w:left="1440" w:header="0" w:footer="0" w:gutter="0"/>
          <w:cols w:space="720" w:equalWidth="0">
            <w:col w:w="9600"/>
          </w:cols>
        </w:sectPr>
      </w:pPr>
    </w:p>
    <w:p w:rsidR="005F73CA" w:rsidRDefault="00224299">
      <w:pPr>
        <w:spacing w:line="275" w:lineRule="auto"/>
        <w:ind w:left="260" w:right="40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lastRenderedPageBreak/>
        <w:t>необходимые меры профилактической безопасности.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Ребенку требуются активные игры или реализация своей активности вместо выплеска энергии на секциях или кружках. Тем более необходимо проветривать помещения для антивирусной профилактики.</w:t>
      </w:r>
    </w:p>
    <w:p w:rsidR="005F73CA" w:rsidRDefault="005F73CA">
      <w:pPr>
        <w:spacing w:line="320" w:lineRule="exact"/>
        <w:rPr>
          <w:sz w:val="20"/>
          <w:szCs w:val="20"/>
        </w:rPr>
      </w:pPr>
    </w:p>
    <w:p w:rsidR="005F73CA" w:rsidRDefault="00224299">
      <w:pPr>
        <w:spacing w:line="277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t>Ребенок не должен чувствовать себя закрытым или ограниченным, но во</w:t>
      </w:r>
      <w:r>
        <w:rPr>
          <w:rFonts w:ascii="Arial" w:eastAsia="Arial" w:hAnsi="Arial" w:cs="Arial"/>
          <w:color w:val="373737"/>
          <w:sz w:val="27"/>
          <w:szCs w:val="27"/>
        </w:rPr>
        <w:t>т походы в кафе и торговые центры, а тем более аттракционы и концерты ему придется запретить, но детские психологи советуют чтобы запрет носил не категоричный характер, а разъяснительный. Ребенок должен сам понимать почему пока туда не стоит ходить, но тут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есть еще одна крайность, от которой нужно суметь удержаться. Дело в том, что рассказывая об «ужасах» и необходимости соблюдать меры безопасности мы не должны заложить мину паники в мозг маленького человека.</w:t>
      </w:r>
    </w:p>
    <w:p w:rsidR="005F73CA" w:rsidRDefault="005F73CA">
      <w:pPr>
        <w:spacing w:line="20" w:lineRule="exact"/>
        <w:rPr>
          <w:sz w:val="20"/>
          <w:szCs w:val="20"/>
        </w:rPr>
      </w:pPr>
    </w:p>
    <w:p w:rsidR="005F73CA" w:rsidRDefault="0022429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4174AF3D" wp14:editId="347398A5">
            <wp:simplePos x="0" y="0"/>
            <wp:positionH relativeFrom="column">
              <wp:posOffset>47625</wp:posOffset>
            </wp:positionH>
            <wp:positionV relativeFrom="paragraph">
              <wp:posOffset>78105</wp:posOffset>
            </wp:positionV>
            <wp:extent cx="5533073" cy="4467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073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200" w:lineRule="exact"/>
        <w:rPr>
          <w:sz w:val="20"/>
          <w:szCs w:val="20"/>
        </w:rPr>
      </w:pPr>
    </w:p>
    <w:p w:rsidR="005F73CA" w:rsidRDefault="005F73CA">
      <w:pPr>
        <w:spacing w:line="313" w:lineRule="exact"/>
        <w:rPr>
          <w:sz w:val="20"/>
          <w:szCs w:val="20"/>
        </w:rPr>
      </w:pPr>
    </w:p>
    <w:p w:rsidR="005F73CA" w:rsidRDefault="00224299">
      <w:pPr>
        <w:ind w:left="26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73737"/>
          <w:sz w:val="27"/>
          <w:szCs w:val="27"/>
        </w:rPr>
        <w:t>Безопасность и ответственность</w:t>
      </w:r>
    </w:p>
    <w:p w:rsidR="005F73CA" w:rsidRDefault="005F73CA">
      <w:pPr>
        <w:spacing w:line="364" w:lineRule="exact"/>
        <w:rPr>
          <w:sz w:val="20"/>
          <w:szCs w:val="20"/>
        </w:rPr>
      </w:pPr>
    </w:p>
    <w:p w:rsidR="005F73CA" w:rsidRDefault="00224299">
      <w:pPr>
        <w:spacing w:line="268" w:lineRule="auto"/>
        <w:ind w:left="260" w:right="62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t>Нахождение ребенка дома дольше обычного или его нахождение одного дома требует дополнительных мер безопасности, которые</w:t>
      </w:r>
    </w:p>
    <w:p w:rsidR="005F73CA" w:rsidRDefault="005F73CA">
      <w:pPr>
        <w:sectPr w:rsidR="005F73CA">
          <w:pgSz w:w="11900" w:h="16838"/>
          <w:pgMar w:top="1188" w:right="944" w:bottom="617" w:left="1440" w:header="0" w:footer="0" w:gutter="0"/>
          <w:cols w:space="720" w:equalWidth="0">
            <w:col w:w="9520"/>
          </w:cols>
        </w:sectPr>
      </w:pPr>
    </w:p>
    <w:p w:rsidR="005F73CA" w:rsidRDefault="00224299">
      <w:pPr>
        <w:spacing w:line="277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color w:val="373737"/>
          <w:sz w:val="27"/>
          <w:szCs w:val="27"/>
        </w:rPr>
        <w:lastRenderedPageBreak/>
        <w:t>никак не связаны с эпидемией вирусного заболевания.</w:t>
      </w:r>
      <w:r>
        <w:rPr>
          <w:rFonts w:ascii="Arial" w:eastAsia="Arial" w:hAnsi="Arial" w:cs="Arial"/>
          <w:color w:val="373737"/>
          <w:sz w:val="27"/>
          <w:szCs w:val="27"/>
        </w:rPr>
        <w:t xml:space="preserve"> Поговорите с ребенком о технике безопасности при обращении с бытовыми приборами. Особенно важно обратить внимание на правильное и безопасное обращение с бытовым газом при приготовлении или разогревании пищи. Бытовые приборы, розетки и лампочки это источни</w:t>
      </w:r>
      <w:r>
        <w:rPr>
          <w:rFonts w:ascii="Arial" w:eastAsia="Arial" w:hAnsi="Arial" w:cs="Arial"/>
          <w:color w:val="373737"/>
          <w:sz w:val="27"/>
          <w:szCs w:val="27"/>
        </w:rPr>
        <w:t>ки опасности при неправильном обращении. Вместе с тем ребенок должен четко знать, что дверь никому постороннему открывать нельзя, а для оперативной связи с вами у него есть телефон. Если в дверь позвонили сотрудники полиции или скорой помощи, то важно ребе</w:t>
      </w:r>
      <w:r>
        <w:rPr>
          <w:rFonts w:ascii="Arial" w:eastAsia="Arial" w:hAnsi="Arial" w:cs="Arial"/>
          <w:color w:val="373737"/>
          <w:sz w:val="27"/>
          <w:szCs w:val="27"/>
        </w:rPr>
        <w:t>нку сначала связаться с вами для дальнейших инструкций и действий. Естественно, что ребенок не должен никому сообщать, что он дома один ни по телефону, ни в соц. сетях ни при прогулках во дворе.</w:t>
      </w:r>
    </w:p>
    <w:sectPr w:rsidR="005F73CA">
      <w:pgSz w:w="11900" w:h="16838"/>
      <w:pgMar w:top="1188" w:right="1044" w:bottom="1440" w:left="1440" w:header="0" w:footer="0" w:gutter="0"/>
      <w:cols w:space="720" w:equalWidth="0">
        <w:col w:w="9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A0C07618"/>
    <w:lvl w:ilvl="0" w:tplc="101424AC">
      <w:start w:val="1"/>
      <w:numFmt w:val="bullet"/>
      <w:lvlText w:val="в"/>
      <w:lvlJc w:val="left"/>
    </w:lvl>
    <w:lvl w:ilvl="1" w:tplc="4B208C1C">
      <w:numFmt w:val="decimal"/>
      <w:lvlText w:val=""/>
      <w:lvlJc w:val="left"/>
    </w:lvl>
    <w:lvl w:ilvl="2" w:tplc="B05EB356">
      <w:numFmt w:val="decimal"/>
      <w:lvlText w:val=""/>
      <w:lvlJc w:val="left"/>
    </w:lvl>
    <w:lvl w:ilvl="3" w:tplc="7B74B7C0">
      <w:numFmt w:val="decimal"/>
      <w:lvlText w:val=""/>
      <w:lvlJc w:val="left"/>
    </w:lvl>
    <w:lvl w:ilvl="4" w:tplc="E236BF1A">
      <w:numFmt w:val="decimal"/>
      <w:lvlText w:val=""/>
      <w:lvlJc w:val="left"/>
    </w:lvl>
    <w:lvl w:ilvl="5" w:tplc="FCB2D004">
      <w:numFmt w:val="decimal"/>
      <w:lvlText w:val=""/>
      <w:lvlJc w:val="left"/>
    </w:lvl>
    <w:lvl w:ilvl="6" w:tplc="AE78DC84">
      <w:numFmt w:val="decimal"/>
      <w:lvlText w:val=""/>
      <w:lvlJc w:val="left"/>
    </w:lvl>
    <w:lvl w:ilvl="7" w:tplc="6CF2DB40">
      <w:numFmt w:val="decimal"/>
      <w:lvlText w:val=""/>
      <w:lvlJc w:val="left"/>
    </w:lvl>
    <w:lvl w:ilvl="8" w:tplc="B866D97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CA"/>
    <w:rsid w:val="00224299"/>
    <w:rsid w:val="005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руслан горбунов</cp:lastModifiedBy>
  <cp:revision>3</cp:revision>
  <dcterms:created xsi:type="dcterms:W3CDTF">2020-04-22T18:22:00Z</dcterms:created>
  <dcterms:modified xsi:type="dcterms:W3CDTF">2020-04-22T16:30:00Z</dcterms:modified>
</cp:coreProperties>
</file>