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227" w:rsidRDefault="003F1227" w:rsidP="003F122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НЕПРЕРЫВНАЯ НЕПОСРЕДСТВЕННО ОБРАЗОВАТЕЛЬНАЯ ДЕЯТЕЛЬНОСТЬ</w:t>
      </w:r>
    </w:p>
    <w:p w:rsidR="003F1227" w:rsidRDefault="003F1227" w:rsidP="003F12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ФЕВРАЛЬ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2021</w:t>
      </w:r>
    </w:p>
    <w:p w:rsidR="003F1227" w:rsidRDefault="003F1227" w:rsidP="003F12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СРЕДНЯЯ ГРУППА (4-5 ЛЕТ)</w:t>
      </w:r>
    </w:p>
    <w:p w:rsidR="003F1227" w:rsidRDefault="003F1227" w:rsidP="003F12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01.02</w:t>
      </w:r>
      <w:r>
        <w:rPr>
          <w:rFonts w:ascii="Times New Roman" w:hAnsi="Times New Roman" w:cs="Times New Roman"/>
          <w:b/>
          <w:bCs/>
          <w:sz w:val="28"/>
          <w:szCs w:val="28"/>
        </w:rPr>
        <w:t>.2021 г. «Понедельник»</w:t>
      </w:r>
    </w:p>
    <w:p w:rsidR="003F1227" w:rsidRDefault="003F1227" w:rsidP="003F122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 Познавательно-исследовательская деятельность</w:t>
      </w:r>
    </w:p>
    <w:p w:rsidR="003F1227" w:rsidRDefault="003F1227" w:rsidP="003F12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(ознакомление с окружающим миром)</w:t>
      </w:r>
    </w:p>
    <w:p w:rsidR="003F1227" w:rsidRPr="003F1227" w:rsidRDefault="003F1227" w:rsidP="003F1227">
      <w:pPr>
        <w:rPr>
          <w:rFonts w:ascii="Times New Roman" w:hAnsi="Times New Roman" w:cs="Times New Roman"/>
          <w:sz w:val="28"/>
          <w:szCs w:val="28"/>
        </w:rPr>
      </w:pPr>
      <w:r w:rsidRPr="003F1227">
        <w:rPr>
          <w:rFonts w:ascii="Times New Roman" w:hAnsi="Times New Roman" w:cs="Times New Roman"/>
          <w:b/>
          <w:sz w:val="28"/>
          <w:szCs w:val="28"/>
        </w:rPr>
        <w:t>Тема:</w:t>
      </w:r>
      <w:r w:rsidRPr="003F1227">
        <w:rPr>
          <w:rFonts w:ascii="Times New Roman" w:hAnsi="Times New Roman" w:cs="Times New Roman"/>
          <w:sz w:val="28"/>
          <w:szCs w:val="28"/>
        </w:rPr>
        <w:t xml:space="preserve"> «В мире стекла» (</w:t>
      </w:r>
      <w:proofErr w:type="gramStart"/>
      <w:r w:rsidRPr="003F1227">
        <w:rPr>
          <w:rFonts w:ascii="Times New Roman" w:hAnsi="Times New Roman" w:cs="Times New Roman"/>
          <w:sz w:val="28"/>
          <w:szCs w:val="28"/>
        </w:rPr>
        <w:t>интегрированное</w:t>
      </w:r>
      <w:proofErr w:type="gramEnd"/>
      <w:r w:rsidRPr="003F1227">
        <w:rPr>
          <w:rFonts w:ascii="Times New Roman" w:hAnsi="Times New Roman" w:cs="Times New Roman"/>
          <w:sz w:val="28"/>
          <w:szCs w:val="28"/>
        </w:rPr>
        <w:t>)</w:t>
      </w:r>
    </w:p>
    <w:p w:rsidR="003F1227" w:rsidRPr="003F1227" w:rsidRDefault="003F1227" w:rsidP="003F1227">
      <w:pPr>
        <w:rPr>
          <w:rFonts w:ascii="Times New Roman" w:hAnsi="Times New Roman" w:cs="Times New Roman"/>
          <w:sz w:val="28"/>
          <w:szCs w:val="28"/>
        </w:rPr>
      </w:pPr>
      <w:r w:rsidRPr="003F1227">
        <w:rPr>
          <w:rFonts w:ascii="Times New Roman" w:hAnsi="Times New Roman" w:cs="Times New Roman"/>
          <w:b/>
          <w:sz w:val="28"/>
          <w:szCs w:val="28"/>
        </w:rPr>
        <w:t>Цель:</w:t>
      </w:r>
      <w:r w:rsidRPr="003F1227">
        <w:rPr>
          <w:rFonts w:ascii="Times New Roman" w:hAnsi="Times New Roman" w:cs="Times New Roman"/>
          <w:sz w:val="28"/>
          <w:szCs w:val="28"/>
        </w:rPr>
        <w:t xml:space="preserve"> Знакомство детей со свойствами стекла.</w:t>
      </w:r>
    </w:p>
    <w:p w:rsidR="003F1227" w:rsidRPr="003F1227" w:rsidRDefault="003F1227" w:rsidP="003F1227">
      <w:pPr>
        <w:rPr>
          <w:rFonts w:ascii="Times New Roman" w:hAnsi="Times New Roman" w:cs="Times New Roman"/>
          <w:b/>
          <w:sz w:val="28"/>
          <w:szCs w:val="28"/>
        </w:rPr>
      </w:pPr>
      <w:r w:rsidRPr="003F122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F1227" w:rsidRPr="003F1227" w:rsidRDefault="003F1227" w:rsidP="003F1227">
      <w:pPr>
        <w:rPr>
          <w:rFonts w:ascii="Times New Roman" w:hAnsi="Times New Roman" w:cs="Times New Roman"/>
          <w:sz w:val="28"/>
          <w:szCs w:val="28"/>
        </w:rPr>
      </w:pPr>
      <w:r w:rsidRPr="003F1227">
        <w:rPr>
          <w:rFonts w:ascii="Times New Roman" w:hAnsi="Times New Roman" w:cs="Times New Roman"/>
          <w:sz w:val="28"/>
          <w:szCs w:val="28"/>
        </w:rPr>
        <w:t>Образовательные: расширение представлений детей о свойствах стекла. Помочь детям выявить свойства стекла (прочное, прозрачное, цветное, гладкое).</w:t>
      </w:r>
    </w:p>
    <w:p w:rsidR="003F1227" w:rsidRPr="003F1227" w:rsidRDefault="003F1227" w:rsidP="003F1227">
      <w:pPr>
        <w:rPr>
          <w:rFonts w:ascii="Times New Roman" w:hAnsi="Times New Roman" w:cs="Times New Roman"/>
          <w:sz w:val="28"/>
          <w:szCs w:val="28"/>
        </w:rPr>
      </w:pPr>
      <w:r w:rsidRPr="003F1227">
        <w:rPr>
          <w:rFonts w:ascii="Times New Roman" w:hAnsi="Times New Roman" w:cs="Times New Roman"/>
          <w:sz w:val="28"/>
          <w:szCs w:val="28"/>
        </w:rPr>
        <w:t>Развивающие: развитие познавательных интересов детей, любознательности;</w:t>
      </w:r>
    </w:p>
    <w:p w:rsidR="003F1227" w:rsidRPr="003F1227" w:rsidRDefault="003F1227" w:rsidP="003F122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F1227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 w:rsidRPr="003F1227">
        <w:rPr>
          <w:rFonts w:ascii="Times New Roman" w:hAnsi="Times New Roman" w:cs="Times New Roman"/>
          <w:sz w:val="28"/>
          <w:szCs w:val="28"/>
        </w:rPr>
        <w:t>: воспитание интереса к окружающему нас миру предметов, бережному отношению к нему.</w:t>
      </w:r>
    </w:p>
    <w:p w:rsidR="003F1227" w:rsidRPr="003F1227" w:rsidRDefault="003F1227" w:rsidP="003F1227">
      <w:pPr>
        <w:rPr>
          <w:rFonts w:ascii="Times New Roman" w:hAnsi="Times New Roman" w:cs="Times New Roman"/>
          <w:sz w:val="28"/>
          <w:szCs w:val="28"/>
        </w:rPr>
      </w:pPr>
      <w:r w:rsidRPr="003F1227">
        <w:rPr>
          <w:rFonts w:ascii="Times New Roman" w:hAnsi="Times New Roman" w:cs="Times New Roman"/>
          <w:sz w:val="28"/>
          <w:szCs w:val="28"/>
        </w:rPr>
        <w:t>Дидактический ряд: коробка с пригласительным билетом; стеклянные стаканы  по количеству детей, цветные карандаши, разноцветны стеклянные камешки и шарики,  карточки с изображением пустых стаканов, бутылочки с водой (одна на стол)</w:t>
      </w:r>
    </w:p>
    <w:p w:rsidR="003F1227" w:rsidRPr="003F1227" w:rsidRDefault="003F1227" w:rsidP="003F1227">
      <w:pPr>
        <w:rPr>
          <w:rFonts w:ascii="Times New Roman" w:hAnsi="Times New Roman" w:cs="Times New Roman"/>
          <w:b/>
          <w:sz w:val="28"/>
          <w:szCs w:val="28"/>
        </w:rPr>
      </w:pPr>
    </w:p>
    <w:p w:rsidR="003F1227" w:rsidRDefault="003F1227" w:rsidP="003F122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Двигательная  деятельность</w:t>
      </w:r>
    </w:p>
    <w:p w:rsidR="003F1227" w:rsidRDefault="003F1227" w:rsidP="003F12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3F1227" w:rsidRDefault="003F1227" w:rsidP="003F1227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ходьбе, перешагивая через набивные мячи, в прыжках через шнур; повторить задание с мячами; развивать глазомер и ловкость; воспитывать интерес к физической культуре.</w:t>
      </w:r>
    </w:p>
    <w:p w:rsidR="003F1227" w:rsidRDefault="003F1227" w:rsidP="003F12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кегли, мячи, ориентиры, гимнастическая скамейка, шнур.</w:t>
      </w:r>
    </w:p>
    <w:p w:rsidR="003F1227" w:rsidRDefault="003F1227" w:rsidP="003F12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02.02</w:t>
      </w:r>
      <w:r>
        <w:rPr>
          <w:rFonts w:ascii="Times New Roman" w:hAnsi="Times New Roman" w:cs="Times New Roman"/>
          <w:b/>
          <w:bCs/>
          <w:sz w:val="28"/>
          <w:szCs w:val="28"/>
        </w:rPr>
        <w:t>.2021 «Вторник»</w:t>
      </w:r>
    </w:p>
    <w:p w:rsidR="003F1227" w:rsidRDefault="003F1227" w:rsidP="003F12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1.Познавательно-исследовательская деятельность (ФЭМП)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4034A" w:rsidRDefault="00A4034A" w:rsidP="003F12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№ 2</w:t>
      </w:r>
    </w:p>
    <w:p w:rsidR="003F1227" w:rsidRDefault="003F1227" w:rsidP="003F12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умении ориентироваться в пространстве и обозначать пространственные направления словами: вверху, внизу, слева, справа, впереди, сзади. Учить считать движения в пределах 5.</w:t>
      </w:r>
    </w:p>
    <w:p w:rsidR="003F1227" w:rsidRDefault="003F1227" w:rsidP="003F1227">
      <w:pPr>
        <w:rPr>
          <w:rFonts w:ascii="Times New Roman" w:hAnsi="Times New Roman" w:cs="Times New Roman"/>
          <w:b/>
          <w:sz w:val="28"/>
          <w:szCs w:val="28"/>
        </w:rPr>
      </w:pPr>
    </w:p>
    <w:p w:rsidR="003F1227" w:rsidRDefault="003F1227" w:rsidP="003F12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Музыкальная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1227" w:rsidRDefault="003F1227" w:rsidP="003F12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(Музыка)</w:t>
      </w:r>
    </w:p>
    <w:p w:rsidR="003F1227" w:rsidRDefault="003F1227" w:rsidP="003F12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03.02</w:t>
      </w:r>
      <w:r>
        <w:rPr>
          <w:rFonts w:ascii="Times New Roman" w:hAnsi="Times New Roman" w:cs="Times New Roman"/>
          <w:b/>
          <w:bCs/>
          <w:sz w:val="28"/>
          <w:szCs w:val="28"/>
        </w:rPr>
        <w:t>.2021 «Среда»</w:t>
      </w:r>
    </w:p>
    <w:p w:rsidR="003F1227" w:rsidRDefault="003F1227" w:rsidP="003F1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227" w:rsidRDefault="003F1227" w:rsidP="003F12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Изобразительная 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(Лепка/Аппликация). </w:t>
      </w:r>
    </w:p>
    <w:p w:rsidR="00A4034A" w:rsidRDefault="00A4034A" w:rsidP="003F12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034A" w:rsidRDefault="00A4034A" w:rsidP="003F1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3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«Летящие самолеты»</w:t>
      </w:r>
    </w:p>
    <w:p w:rsidR="00A4034A" w:rsidRDefault="00A4034A" w:rsidP="003F1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034A" w:rsidRDefault="00A4034A" w:rsidP="003F1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детей правильно составлять изображения из деталей, находить место той или иной детали в общей работе, аккуратно наклеивать. Закреплять знание формы (прямоугольник), учить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срезать его углы. Вызывать радость от созданной всеми вместе картины.</w:t>
      </w:r>
    </w:p>
    <w:p w:rsidR="00A4034A" w:rsidRDefault="00A4034A" w:rsidP="003F12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1227" w:rsidRDefault="003F1227" w:rsidP="003F1227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Двигательная деятельность (на воздухе)</w:t>
      </w:r>
    </w:p>
    <w:p w:rsidR="003F1227" w:rsidRDefault="003F1227" w:rsidP="003F12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A4034A" w:rsidRDefault="00A4034A" w:rsidP="00A4034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метание снежков в цель, игровые задания на санках; развивать двигательную активность, воспитывать интерес к играм на улице.</w:t>
      </w:r>
    </w:p>
    <w:p w:rsidR="00A4034A" w:rsidRDefault="00A4034A" w:rsidP="00A403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санки</w:t>
      </w:r>
    </w:p>
    <w:p w:rsidR="003F1227" w:rsidRDefault="003F1227" w:rsidP="003F1227">
      <w:pPr>
        <w:pStyle w:val="a4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04.02</w:t>
      </w:r>
      <w:r>
        <w:rPr>
          <w:b/>
          <w:bCs/>
          <w:sz w:val="28"/>
          <w:szCs w:val="28"/>
        </w:rPr>
        <w:t>.2021 «Четверг»</w:t>
      </w:r>
    </w:p>
    <w:p w:rsidR="003F1227" w:rsidRDefault="003F1227" w:rsidP="003F1227">
      <w:pPr>
        <w:pStyle w:val="a4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A4034A" w:rsidRDefault="003F1227" w:rsidP="003F12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1.Коммуникативная деятельность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F1227" w:rsidRDefault="003F1227" w:rsidP="003F12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(Развитие речи)</w:t>
      </w:r>
    </w:p>
    <w:p w:rsidR="00A4034A" w:rsidRDefault="00A4034A" w:rsidP="003F12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3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Звуковая культура речи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 Ч.</w:t>
      </w:r>
    </w:p>
    <w:p w:rsidR="00A4034A" w:rsidRDefault="00A4034A" w:rsidP="003F12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 детям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правильно произносить звук Ч, упражнять в произнесении звука (изолированно, в словах). Развивать фонематический слух детей</w:t>
      </w:r>
    </w:p>
    <w:p w:rsidR="003F1227" w:rsidRDefault="003F1227" w:rsidP="003F12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Музыкальная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1227" w:rsidRDefault="003F1227" w:rsidP="003F12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(Музыка)</w:t>
      </w:r>
    </w:p>
    <w:p w:rsidR="00A4034A" w:rsidRDefault="003F1227" w:rsidP="00A403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05.02</w:t>
      </w:r>
      <w:r>
        <w:rPr>
          <w:rFonts w:ascii="Times New Roman" w:hAnsi="Times New Roman" w:cs="Times New Roman"/>
          <w:b/>
          <w:bCs/>
          <w:sz w:val="28"/>
          <w:szCs w:val="28"/>
        </w:rPr>
        <w:t>.2021 «Пятница»</w:t>
      </w:r>
      <w:bookmarkStart w:id="0" w:name="_GoBack"/>
      <w:bookmarkEnd w:id="0"/>
    </w:p>
    <w:p w:rsidR="003F1227" w:rsidRDefault="003F1227" w:rsidP="003F12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 Изобразительная  деятельность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исование).</w:t>
      </w:r>
    </w:p>
    <w:p w:rsidR="00A4034A" w:rsidRPr="00A4034A" w:rsidRDefault="00A4034A" w:rsidP="003F12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3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 w:rsidRPr="00A40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0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«Украсим полоску флажками»</w:t>
      </w:r>
    </w:p>
    <w:p w:rsidR="00A4034A" w:rsidRPr="00A4034A" w:rsidRDefault="00A4034A" w:rsidP="003F12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детей рисовать предметы прямоугольной формы, создавать простейший ритм изображений. Упражнять в умении аккуратно закрашивать рисунок, используя показанный приём.</w:t>
      </w:r>
      <w:r w:rsidRPr="00A4034A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 </w:t>
      </w:r>
      <w:r w:rsidRPr="00A40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способности. Приобщать к изобразительному искусству.</w:t>
      </w:r>
    </w:p>
    <w:p w:rsidR="00A4034A" w:rsidRPr="00A4034A" w:rsidRDefault="00A4034A" w:rsidP="003F1227">
      <w:pPr>
        <w:rPr>
          <w:rFonts w:ascii="Times New Roman" w:hAnsi="Times New Roman" w:cs="Times New Roman"/>
          <w:b/>
          <w:sz w:val="28"/>
          <w:szCs w:val="28"/>
        </w:rPr>
      </w:pPr>
      <w:r w:rsidRPr="00A40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Альбомные листы, разрезанные пополам по горизонтали; цветные карандаши (на каждого ребенка).</w:t>
      </w:r>
    </w:p>
    <w:p w:rsidR="003F1227" w:rsidRDefault="003F1227" w:rsidP="003F122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Двигательная  деятельность</w:t>
      </w:r>
    </w:p>
    <w:p w:rsidR="003F1227" w:rsidRDefault="003F1227" w:rsidP="003F12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A4034A" w:rsidRDefault="00A4034A" w:rsidP="00A4034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ходьбе с выполнением заданий по команде воспитателя, в прыжках из обруча в обруч (количество прыжков ограничено); развивать ловкость при прокатывании мяча между предметами; воспитывать умение соблюдать элементарные правила.</w:t>
      </w:r>
    </w:p>
    <w:p w:rsidR="00A4034A" w:rsidRDefault="00A4034A" w:rsidP="00A403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Обручи, мячи, ориентиры, стулья.</w:t>
      </w:r>
    </w:p>
    <w:p w:rsidR="00D505F3" w:rsidRDefault="00D505F3"/>
    <w:sectPr w:rsidR="00D50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27"/>
    <w:rsid w:val="003F1227"/>
    <w:rsid w:val="00A4034A"/>
    <w:rsid w:val="00D5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2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122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F1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2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122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F1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горбунов</dc:creator>
  <cp:lastModifiedBy>руслан горбунов</cp:lastModifiedBy>
  <cp:revision>1</cp:revision>
  <dcterms:created xsi:type="dcterms:W3CDTF">2021-01-31T07:29:00Z</dcterms:created>
  <dcterms:modified xsi:type="dcterms:W3CDTF">2021-01-31T07:49:00Z</dcterms:modified>
</cp:coreProperties>
</file>