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CA" w:rsidRDefault="009E79CA" w:rsidP="009E79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9E79CA" w:rsidRDefault="009E79CA" w:rsidP="009E79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9E79CA" w:rsidRDefault="009E79CA" w:rsidP="009E79C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9E79CA" w:rsidRDefault="009E79CA" w:rsidP="009E79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E79CA" w:rsidRDefault="009E79CA" w:rsidP="009E79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Екатеринбург, ул. Соболева, 17</w:t>
      </w:r>
    </w:p>
    <w:p w:rsidR="009E79CA" w:rsidRDefault="009E79CA" w:rsidP="009E79C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тел/факс 8(343) 300-18-43,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0157CD" w:rsidRDefault="000157CD" w:rsidP="000157CD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157CD" w:rsidRDefault="000157CD" w:rsidP="000157CD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157CD" w:rsidRDefault="000157CD" w:rsidP="000157CD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157CD" w:rsidRDefault="000157CD" w:rsidP="000157CD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157CD" w:rsidRPr="000157CD" w:rsidRDefault="000157CD" w:rsidP="000157C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157CD">
        <w:rPr>
          <w:rFonts w:ascii="Times New Roman" w:hAnsi="Times New Roman" w:cs="Times New Roman"/>
          <w:b/>
          <w:sz w:val="72"/>
          <w:szCs w:val="72"/>
        </w:rPr>
        <w:t xml:space="preserve">Картотека подвижных игр </w:t>
      </w:r>
      <w:r w:rsidR="003D4E50">
        <w:rPr>
          <w:rFonts w:ascii="Times New Roman" w:hAnsi="Times New Roman" w:cs="Times New Roman"/>
          <w:b/>
          <w:sz w:val="72"/>
          <w:szCs w:val="72"/>
        </w:rPr>
        <w:t>во второй младшей группе</w:t>
      </w:r>
    </w:p>
    <w:p w:rsidR="00892842" w:rsidRPr="000157CD" w:rsidRDefault="000157CD" w:rsidP="000157CD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0157C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92842" w:rsidRPr="000157CD">
        <w:rPr>
          <w:rFonts w:ascii="Times New Roman" w:hAnsi="Times New Roman" w:cs="Times New Roman"/>
          <w:b/>
          <w:sz w:val="48"/>
          <w:szCs w:val="48"/>
        </w:rPr>
        <w:br w:type="page"/>
      </w:r>
    </w:p>
    <w:p w:rsidR="00892842" w:rsidRPr="000157CD" w:rsidRDefault="00F7463E" w:rsidP="00A87E20">
      <w:pPr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План- </w:t>
      </w:r>
      <w:r w:rsidR="00892842" w:rsidRPr="000157CD">
        <w:rPr>
          <w:rFonts w:ascii="Times New Roman" w:hAnsi="Times New Roman" w:cs="Times New Roman"/>
          <w:b/>
          <w:sz w:val="36"/>
          <w:szCs w:val="36"/>
        </w:rPr>
        <w:t xml:space="preserve">конспект подвижных игр во </w:t>
      </w:r>
      <w:r w:rsidR="00892842" w:rsidRPr="000157CD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>2 младшей группе</w:t>
      </w:r>
    </w:p>
    <w:p w:rsidR="00892842" w:rsidRPr="00892842" w:rsidRDefault="00892842" w:rsidP="00A87E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842" w:rsidRPr="00F7463E" w:rsidRDefault="00892842" w:rsidP="00A87E2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Подвижная игра с бегом «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Птица и птенчики»</w:t>
      </w: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упражнять детей действовать по сигналу, выполнять бег и ходьбу врассыпную, использовать всю площадь зала.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шнур.</w:t>
      </w:r>
    </w:p>
    <w:p w:rsidR="00892842" w:rsidRPr="00892842" w:rsidRDefault="00892842" w:rsidP="00A87E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42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892842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5350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0"/>
      </w:tblGrid>
      <w:tr w:rsidR="00892842" w:rsidRPr="00892842" w:rsidTr="00892842">
        <w:trPr>
          <w:trHeight w:val="2506"/>
        </w:trPr>
        <w:tc>
          <w:tcPr>
            <w:tcW w:w="5350" w:type="dxa"/>
          </w:tcPr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6" style="position:absolute;left:0;text-align:left;margin-left:84.2pt;margin-top:35.6pt;width:18.3pt;height:19.4pt;z-index:2516602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7" style="position:absolute;left:0;text-align:left;margin-left:64.75pt;margin-top:16.15pt;width:18.3pt;height:19.4pt;z-index:2516613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8" style="position:absolute;left:0;text-align:left;margin-left:96.2pt;margin-top:10.5pt;width:18.3pt;height:19.4pt;z-index:2516623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29" style="position:absolute;left:0;text-align:left;margin-left:114.5pt;margin-top:28.15pt;width:18.3pt;height:19.4pt;z-index:2516633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0" style="position:absolute;left:0;text-align:left;margin-left:46.45pt;margin-top:35.55pt;width:18.3pt;height:19.4pt;z-index:2516643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1" style="position:absolute;left:0;text-align:left;margin-left:102.5pt;margin-top:47.6pt;width:18.3pt;height:19.4pt;z-index:2516654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2" style="position:absolute;left:0;text-align:left;margin-left:126.5pt;margin-top:47.6pt;width:18.3pt;height:19.4pt;z-index:2516664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3" style="position:absolute;left:0;text-align:left;margin-left:65.9pt;margin-top:55pt;width:18.3pt;height:19.4pt;z-index:2516674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4" style="position:absolute;left:0;text-align:left;margin-left:46.45pt;margin-top:59.6pt;width:18.3pt;height:19.4pt;z-index:2516684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5" style="position:absolute;left:0;text-align:left;margin-left:114.5pt;margin-top:67pt;width:18.3pt;height:19.4pt;z-index:2516695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6" style="position:absolute;left:0;text-align:left;margin-left:96.2pt;margin-top:79pt;width:18.3pt;height:19.4pt;z-index:25167052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7" style="position:absolute;left:0;text-align:left;margin-left:65.9pt;margin-top:79pt;width:18.3pt;height:19.4pt;z-index:2516715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38" style="position:absolute;left:0;text-align:left;margin-left:36.75pt;margin-top:5.3pt;width:112pt;height:104pt;z-index:251672576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9" type="#_x0000_t5" style="position:absolute;left:0;text-align:left;margin-left:83.05pt;margin-top:15.35pt;width:18.3pt;height:14.8pt;z-index:251673600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842" w:rsidRPr="00892842" w:rsidRDefault="00892842" w:rsidP="0089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819"/>
        <w:gridCol w:w="5670"/>
        <w:gridCol w:w="1701"/>
      </w:tblGrid>
      <w:tr w:rsidR="00892842" w:rsidRPr="00892842" w:rsidTr="00892842">
        <w:tc>
          <w:tcPr>
            <w:tcW w:w="2694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4819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892842" w:rsidRPr="00892842" w:rsidTr="00892842">
        <w:trPr>
          <w:trHeight w:val="791"/>
        </w:trPr>
        <w:tc>
          <w:tcPr>
            <w:tcW w:w="2694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Показать детям как летают птички, проделывать эти движения вместе с детьми.</w:t>
            </w:r>
          </w:p>
        </w:tc>
        <w:tc>
          <w:tcPr>
            <w:tcW w:w="4819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«Я буду птица, а вы – птенчики, - говорит воспитатель и предлагает детям посмотреть на большой круг (из шнура) – это наше гнездо и приглашает птенчиков в него. Дети входят в круг и присаживаются на </w:t>
            </w: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корточки. «Полетели, полетели птенчики зернышки искать», - говорит воспитатель. Птенчики вылетают из гнезда. «Птица – мама» летает вместе с птенцами по всему залу. По сигналу: «Полетели домой, в гнездо!» - все дети бегут в круг.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Бегать (летать) по всему залу, по команде воспитатель, возвращаться в круг (гнездо), присесть, при приседании держать равновесие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</w:tr>
    </w:tbl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92842" w:rsidRPr="00F7463E" w:rsidRDefault="00892842" w:rsidP="00A87E20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бегом 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«Поезд»</w:t>
      </w: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2842" w:rsidRPr="00892842" w:rsidRDefault="00892842" w:rsidP="00A87E2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упражнять детей выполнять ходьбу, бег в колонне по одному с изменением темпа, действовать по сигналу, находить свое место в колонне.</w:t>
      </w:r>
    </w:p>
    <w:p w:rsidR="00892842" w:rsidRPr="00892842" w:rsidRDefault="00892842" w:rsidP="00A87E2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: руль, фуражку машиниста.</w:t>
      </w:r>
    </w:p>
    <w:p w:rsidR="00892842" w:rsidRPr="00892842" w:rsidRDefault="00892842" w:rsidP="00A87E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42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892842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 w:rsidR="00F7463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892842" w:rsidRPr="00892842" w:rsidTr="005722DC">
        <w:tc>
          <w:tcPr>
            <w:tcW w:w="4111" w:type="dxa"/>
          </w:tcPr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0" type="#_x0000_t5" style="position:absolute;left:0;text-align:left;margin-left:20.2pt;margin-top:6.75pt;width:18.3pt;height:14.8pt;z-index:251674624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1" style="position:absolute;left:0;text-align:left;margin-left:20.2pt;margin-top:7.6pt;width:18.3pt;height:19.4pt;z-index:251675648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2" style="position:absolute;left:0;text-align:left;margin-left:20.2pt;margin-top:13.1pt;width:18.3pt;height:19.4pt;z-index:251676672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3" style="position:absolute;left:0;text-align:left;margin-left:20.2pt;margin-top:.25pt;width:18.3pt;height:19.4pt;z-index:251677696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4" style="position:absolute;left:0;text-align:left;margin-left:20.2pt;margin-top:5.75pt;width:18.3pt;height:19.4pt;z-index:251678720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5" style="position:absolute;left:0;text-align:left;margin-left:20.2pt;margin-top:10.1pt;width:18.3pt;height:19.4pt;z-index:251679744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842" w:rsidRPr="00892842" w:rsidRDefault="00892842" w:rsidP="0089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4820"/>
        <w:gridCol w:w="5811"/>
        <w:gridCol w:w="1701"/>
      </w:tblGrid>
      <w:tr w:rsidR="00892842" w:rsidRPr="00892842" w:rsidTr="00892842">
        <w:trPr>
          <w:trHeight w:val="82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4820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581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892842" w:rsidRPr="00892842" w:rsidTr="00892842">
        <w:trPr>
          <w:trHeight w:val="79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Рассказ детям о поезде, просмотр картинок.</w:t>
            </w:r>
          </w:p>
        </w:tc>
        <w:tc>
          <w:tcPr>
            <w:tcW w:w="4820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строятся в колонну по одному (не держась друг за друга). Первый — паровоз, остальные — вагоны. Воспитатель дает </w:t>
            </w:r>
            <w:proofErr w:type="gramStart"/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гудок</w:t>
            </w:r>
            <w:proofErr w:type="gramEnd"/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поезд начинает двигаться вперед, вначале медленно, потом быстрее, быстрее и наконец дети переходят на бег. «Поезд подъезжает к станции»,— говорит воспитатель. Дети замедляют </w:t>
            </w: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постепенно шаг, и поезд останавливается. Дети выходят погулять: они расходятся по полянке, собирают цветы, ягоды, грибы, шишки. Услышав гудок, они снова собираются в колонну, и движение поезда возобновляется. Можно изменить сюжет игры, например </w:t>
            </w:r>
            <w:proofErr w:type="gramStart"/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поезд</w:t>
            </w:r>
            <w:proofErr w:type="gramEnd"/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может остановиться у речки, тогда дети изображают катание на лодках, ловлю рыбы и т. п.</w: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proofErr w:type="gramStart"/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строятся в колонну не держась</w:t>
            </w:r>
            <w:proofErr w:type="gramEnd"/>
            <w:r w:rsidRPr="00892842">
              <w:rPr>
                <w:rFonts w:ascii="Times New Roman" w:hAnsi="Times New Roman" w:cs="Times New Roman"/>
                <w:sz w:val="28"/>
                <w:szCs w:val="28"/>
              </w:rPr>
              <w:t xml:space="preserve"> за руки. Действуют по гудку воспитателя.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</w:tr>
    </w:tbl>
    <w:p w:rsidR="00892842" w:rsidRPr="00892842" w:rsidRDefault="00892842" w:rsidP="0089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463E" w:rsidRDefault="00F7463E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92842" w:rsidRPr="00F7463E" w:rsidRDefault="00892842" w:rsidP="00A87E2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прыжками 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«Поймай комара» </w:t>
      </w: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упражнять детей выполнять прыжки вверх с места, доставая предмет, подвешенный выше поднятой руки ребенка, не уменьшать круг во время подпрыгиваний.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прут (длина 1—1,5 м) с привязанным на шнуре комаром из бумаги или материи.</w:t>
      </w:r>
    </w:p>
    <w:p w:rsidR="00892842" w:rsidRPr="00892842" w:rsidRDefault="00892842" w:rsidP="00A87E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842">
        <w:rPr>
          <w:rFonts w:ascii="Times New Roman" w:hAnsi="Times New Roman" w:cs="Times New Roman"/>
          <w:b/>
          <w:sz w:val="28"/>
          <w:szCs w:val="28"/>
        </w:rPr>
        <w:t>Схема размещения играющих</w:t>
      </w:r>
      <w:r w:rsidR="00F7463E">
        <w:rPr>
          <w:rFonts w:ascii="Times New Roman" w:hAnsi="Times New Roman" w:cs="Times New Roman"/>
          <w:b/>
          <w:sz w:val="28"/>
          <w:szCs w:val="28"/>
        </w:rPr>
        <w:t>:</w:t>
      </w: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892842" w:rsidRPr="00892842" w:rsidTr="005722DC">
        <w:tc>
          <w:tcPr>
            <w:tcW w:w="4111" w:type="dxa"/>
          </w:tcPr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6" style="position:absolute;left:0;text-align:left;margin-left:86.45pt;margin-top:7.75pt;width:18.3pt;height:19.4pt;z-index:251680768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7" style="position:absolute;left:0;text-align:left;margin-left:62.4pt;margin-top:.2pt;width:18.3pt;height:19.4pt;z-index:2516817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8" style="position:absolute;left:0;text-align:left;margin-left:111.55pt;margin-top:.7pt;width:18.3pt;height:19.4pt;z-index:251682816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49" style="position:absolute;left:0;text-align:left;margin-left:52.8pt;margin-top:11.55pt;width:18.3pt;height:19.4pt;z-index:2516838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50" type="#_x0000_t5" style="position:absolute;left:0;text-align:left;margin-left:84.15pt;margin-top:11.95pt;width:18.3pt;height:14.8pt;z-index:25168486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1" style="position:absolute;left:0;text-align:left;margin-left:121.9pt;margin-top:8.2pt;width:18.3pt;height:19.4pt;z-index:251685888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2" style="position:absolute;left:0;text-align:left;margin-left:61.4pt;margin-top:6.9pt;width:18.3pt;height:19.4pt;z-index:2516869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3" style="position:absolute;left:0;text-align:left;margin-left:111.55pt;margin-top:3.75pt;width:18.3pt;height:19.4pt;z-index:251687936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4" style="position:absolute;left:0;text-align:left;margin-left:86.45pt;margin-top:-.1pt;width:18.3pt;height:19.4pt;z-index:251688960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842" w:rsidRPr="00892842" w:rsidRDefault="00892842" w:rsidP="0089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4819"/>
        <w:gridCol w:w="5670"/>
        <w:gridCol w:w="1701"/>
      </w:tblGrid>
      <w:tr w:rsidR="00892842" w:rsidRPr="00892842" w:rsidTr="00892842">
        <w:trPr>
          <w:trHeight w:val="821"/>
        </w:trPr>
        <w:tc>
          <w:tcPr>
            <w:tcW w:w="2694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4819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892842" w:rsidRPr="00892842" w:rsidTr="00892842">
        <w:trPr>
          <w:trHeight w:val="791"/>
        </w:trPr>
        <w:tc>
          <w:tcPr>
            <w:tcW w:w="2694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Показ детям, как нужно высоко прыгать.</w:t>
            </w:r>
          </w:p>
        </w:tc>
        <w:tc>
          <w:tcPr>
            <w:tcW w:w="4819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стоят по кругу лицом к центру на расстоянии вытянутых рук. Воспитатель находится в середине круга. В руках у него прут (длина 1—1,5 м) с привязанным на шнуре комаром из бумаги или материи. Воспитатель кружит шнур немного выше голов играющих. Когда комар </w:t>
            </w: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пролетает над головой, дети подпрыгивают, стараясь поймать его обеими руками. Тот, кто поймает комара, говорит: «Я поймал!».</w:t>
            </w:r>
          </w:p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Надо следить, чтобы дети не уменьшали круг во время подпрыгиваний. Вращая прут с комаром, воспитатель то опускает, то приподнимает его.</w:t>
            </w:r>
          </w:p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Надо следить, чтобы дети не уменьшали круг во время подпрыгиваний. Вращая прут с комаром, воспитатель то опускает, то приподнимает его.</w: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</w:tr>
    </w:tbl>
    <w:p w:rsidR="00892842" w:rsidRPr="00892842" w:rsidRDefault="00892842" w:rsidP="0089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  </w:t>
      </w: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>
      <w:pP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92842" w:rsidRPr="00F7463E" w:rsidRDefault="00892842" w:rsidP="00A87E2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ползанием 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«Мыши в кладовой» 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 xml:space="preserve"> упражнять детей выполнять бег врассыпную, </w:t>
      </w:r>
      <w:proofErr w:type="spellStart"/>
      <w:r w:rsidRPr="00892842">
        <w:rPr>
          <w:rFonts w:ascii="Times New Roman" w:hAnsi="Times New Roman" w:cs="Times New Roman"/>
          <w:color w:val="000000"/>
          <w:sz w:val="28"/>
          <w:szCs w:val="28"/>
        </w:rPr>
        <w:t>подлезание</w:t>
      </w:r>
      <w:proofErr w:type="spellEnd"/>
      <w:r w:rsidRPr="00892842">
        <w:rPr>
          <w:rFonts w:ascii="Times New Roman" w:hAnsi="Times New Roman" w:cs="Times New Roman"/>
          <w:color w:val="000000"/>
          <w:sz w:val="28"/>
          <w:szCs w:val="28"/>
        </w:rPr>
        <w:t xml:space="preserve"> под шнур, не касаясь руками пола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верёвка, стульчики и скамейка</w:t>
      </w:r>
    </w:p>
    <w:p w:rsidR="00892842" w:rsidRPr="00892842" w:rsidRDefault="00892842" w:rsidP="00A87E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842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892842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 w:rsidR="00F7463E">
        <w:rPr>
          <w:rFonts w:ascii="Times New Roman" w:hAnsi="Times New Roman" w:cs="Times New Roman"/>
          <w:b/>
          <w:sz w:val="28"/>
          <w:szCs w:val="28"/>
        </w:rPr>
        <w:t>:</w:t>
      </w: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892842" w:rsidRPr="00892842" w:rsidTr="005722DC">
        <w:tc>
          <w:tcPr>
            <w:tcW w:w="4111" w:type="dxa"/>
          </w:tcPr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55" style="position:absolute;left:0;text-align:left;margin-left:9.35pt;margin-top:7.75pt;width:24pt;height:114.25pt;z-index:2516899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56" style="position:absolute;left:0;text-align:left;margin-left:139.65pt;margin-top:12.35pt;width:10.25pt;height:14.8pt;z-index:2516910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7" style="position:absolute;left:0;text-align:left;margin-left:15.05pt;margin-top:7.75pt;width:18.3pt;height:19.4pt;z-index:251692032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139.65pt;margin-top:11.05pt;width:0;height:91.5pt;z-index:25169305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59" style="position:absolute;left:0;text-align:left;margin-left:15.05pt;margin-top:11.05pt;width:18.3pt;height:19.4pt;z-index:251694080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0" style="position:absolute;left:0;text-align:left;margin-left:15.05pt;margin-top:14.35pt;width:18.3pt;height:19.4pt;z-index:251695104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1" style="position:absolute;left:0;text-align:left;margin-left:15.05pt;margin-top:1.55pt;width:18.3pt;height:19.4pt;z-index:251696128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2" style="position:absolute;left:0;text-align:left;margin-left:15.1pt;margin-top:4.6pt;width:18.3pt;height:19.4pt;z-index:251697152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3" style="position:absolute;left:0;text-align:left;margin-left:15.6pt;margin-top:7.4pt;width:18.3pt;height:19.4pt;z-index:2516981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4" style="position:absolute;left:0;text-align:left;margin-left:139.65pt;margin-top:6.75pt;width:10.25pt;height:18.65pt;z-index:2516992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65" style="position:absolute;left:0;text-align:left;margin-left:77.3pt;margin-top:1.4pt;width:18.3pt;height:20.65pt;z-index:2517002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66" type="#_x0000_t5" style="position:absolute;left:0;text-align:left;margin-left:77.3pt;margin-top:1.4pt;width:18.3pt;height:14.8pt;z-index:251701248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842" w:rsidRPr="00892842" w:rsidRDefault="00892842" w:rsidP="008928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4961"/>
        <w:gridCol w:w="5670"/>
        <w:gridCol w:w="1701"/>
      </w:tblGrid>
      <w:tr w:rsidR="00892842" w:rsidRPr="00892842" w:rsidTr="00892842">
        <w:trPr>
          <w:trHeight w:val="82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496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892842" w:rsidRPr="00892842" w:rsidTr="00892842">
        <w:trPr>
          <w:trHeight w:val="79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Сказка "Мышка - воришка"</w:t>
            </w:r>
          </w:p>
        </w:tc>
        <w:tc>
          <w:tcPr>
            <w:tcW w:w="4961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изображают мышей. Они стоят или сидят на стульях, скамейках на одной стороне площадки — мышки в норках. На противоположной стороне, на высоте 50—40 см натянута веревка, за ней кладовая. Сбоку от играющих сидит воспитатель, исполняющий роль кошки. Кошка засыпает. Мыши бегут в кладовую, </w:t>
            </w: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нагибаются, подлезая под веревку. В кладовой мыши присаживаются на корточки и грызут сухари. Кошка  просыпается, мяукает и бежит за мышами. Мыши убегают  в норки. (Кошка не ловит мышей, она только делает вид, что хочет поймать их). Затем кошка возвращается на место и засыпает, игра продолжается.</w:t>
            </w:r>
            <w:r w:rsidRPr="00892842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Надо стараться наклониться пониже, чтобы не задеть веревку.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</w:tr>
    </w:tbl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Pr="00892842" w:rsidRDefault="00892842" w:rsidP="00892842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2842" w:rsidRDefault="00892842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92842" w:rsidRPr="00F7463E" w:rsidRDefault="00892842" w:rsidP="00A87E2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Подвижная игра с  метанием 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«Попади в круг»</w:t>
      </w:r>
      <w:r w:rsidRPr="00F7463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7463E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упражнять детей в метании в горизонтальную цель двумя руками снизу.  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892842">
        <w:rPr>
          <w:rFonts w:ascii="Times New Roman" w:hAnsi="Times New Roman" w:cs="Times New Roman"/>
          <w:color w:val="000000"/>
          <w:sz w:val="28"/>
          <w:szCs w:val="28"/>
        </w:rPr>
        <w:t> обруч или круга (из веревки или начерченного на полу, диаметр 1—1,5 м)</w:t>
      </w:r>
      <w:proofErr w:type="gramStart"/>
      <w:r w:rsidRPr="00892842">
        <w:rPr>
          <w:rFonts w:ascii="Times New Roman" w:hAnsi="Times New Roman" w:cs="Times New Roman"/>
          <w:color w:val="000000"/>
          <w:sz w:val="28"/>
          <w:szCs w:val="28"/>
        </w:rPr>
        <w:t>,м</w:t>
      </w:r>
      <w:proofErr w:type="gramEnd"/>
      <w:r w:rsidRPr="00892842">
        <w:rPr>
          <w:rFonts w:ascii="Times New Roman" w:hAnsi="Times New Roman" w:cs="Times New Roman"/>
          <w:color w:val="000000"/>
          <w:sz w:val="28"/>
          <w:szCs w:val="28"/>
        </w:rPr>
        <w:t>ешочки.</w:t>
      </w:r>
    </w:p>
    <w:p w:rsidR="00892842" w:rsidRPr="00892842" w:rsidRDefault="00892842" w:rsidP="00A87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842"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proofErr w:type="gramStart"/>
      <w:r w:rsidRPr="00892842">
        <w:rPr>
          <w:rFonts w:ascii="Times New Roman" w:hAnsi="Times New Roman" w:cs="Times New Roman"/>
          <w:b/>
          <w:sz w:val="28"/>
          <w:szCs w:val="28"/>
        </w:rPr>
        <w:t>играющих</w:t>
      </w:r>
      <w:proofErr w:type="gramEnd"/>
      <w:r w:rsidR="00F746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892842" w:rsidRPr="00892842" w:rsidTr="005722DC">
        <w:tc>
          <w:tcPr>
            <w:tcW w:w="4111" w:type="dxa"/>
          </w:tcPr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7" style="position:absolute;left:0;text-align:left;margin-left:86.45pt;margin-top:7.75pt;width:18.3pt;height:19.4pt;z-index:251702272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8" style="position:absolute;left:0;text-align:left;margin-left:62.4pt;margin-top:.2pt;width:18.3pt;height:19.4pt;z-index:2517032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69" style="position:absolute;left:0;text-align:left;margin-left:111.55pt;margin-top:.7pt;width:18.3pt;height:19.4pt;z-index:251704320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0" style="position:absolute;left:0;text-align:left;margin-left:80.7pt;margin-top:8.2pt;width:30.85pt;height:30.9pt;z-index:2517053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1" style="position:absolute;left:0;text-align:left;margin-left:52.8pt;margin-top:11.55pt;width:18.3pt;height:19.4pt;z-index:25170636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2" style="position:absolute;left:0;text-align:left;margin-left:121.9pt;margin-top:8.2pt;width:18.3pt;height:19.4pt;z-index:251707392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73" type="#_x0000_t5" style="position:absolute;left:0;text-align:left;margin-left:111.55pt;margin-top:6.9pt;width:18.3pt;height:14.8pt;z-index:2517084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4" style="position:absolute;left:0;text-align:left;margin-left:61.4pt;margin-top:6.9pt;width:18.3pt;height:19.4pt;z-index:251709440"/>
              </w:pict>
            </w:r>
          </w:p>
          <w:p w:rsidR="00892842" w:rsidRPr="00892842" w:rsidRDefault="0024147D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oval id="_x0000_s1075" style="position:absolute;left:0;text-align:left;margin-left:86.45pt;margin-top:-.1pt;width:18.3pt;height:19.4pt;z-index:251710464"/>
              </w:pict>
            </w: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2842" w:rsidRPr="00892842" w:rsidRDefault="00892842" w:rsidP="0089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5670"/>
        <w:gridCol w:w="4961"/>
        <w:gridCol w:w="1701"/>
      </w:tblGrid>
      <w:tr w:rsidR="00892842" w:rsidRPr="00892842" w:rsidTr="00892842">
        <w:trPr>
          <w:trHeight w:val="82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496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892842" w:rsidRPr="00892842" w:rsidTr="00892842">
        <w:trPr>
          <w:trHeight w:val="791"/>
        </w:trPr>
        <w:tc>
          <w:tcPr>
            <w:tcW w:w="2552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Подготовка места для игры, сбор детей на игру.</w:t>
            </w:r>
          </w:p>
        </w:tc>
        <w:tc>
          <w:tcPr>
            <w:tcW w:w="5670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стоят по кругу на расстоянии 2—3 шагов от лежащего в центре большого обруча или круга (из веревки или начерченного на полу, диаметр 1—1,5 м). В руках у детей мешочки с песком. По сигналу воспитателя «Бросай!» все дети бросают мешочки в круг. Затем воспитатель говорит: «Поднимите мешочки». Дети поднимают мешочки и становятся на место.</w:t>
            </w:r>
          </w:p>
        </w:tc>
        <w:tc>
          <w:tcPr>
            <w:tcW w:w="4961" w:type="dxa"/>
          </w:tcPr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Надо стараться попасть в круг. Указания. Мешочек надо бросать обеими руками.</w:t>
            </w:r>
          </w:p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842" w:rsidRPr="00892842" w:rsidRDefault="00892842" w:rsidP="0089284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842" w:rsidRPr="00892842" w:rsidRDefault="00892842" w:rsidP="008928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42"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</w:tr>
    </w:tbl>
    <w:p w:rsidR="00EA01BB" w:rsidRPr="00892842" w:rsidRDefault="00EA01BB" w:rsidP="00892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1BB" w:rsidRPr="00892842" w:rsidSect="000157CD">
      <w:pgSz w:w="16838" w:h="11906" w:orient="landscape"/>
      <w:pgMar w:top="1701" w:right="1134" w:bottom="851" w:left="1134" w:header="708" w:footer="708" w:gutter="0"/>
      <w:pgBorders w:display="firstPage"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114C"/>
    <w:multiLevelType w:val="hybridMultilevel"/>
    <w:tmpl w:val="10469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2842"/>
    <w:rsid w:val="000157CD"/>
    <w:rsid w:val="0024147D"/>
    <w:rsid w:val="003D4E50"/>
    <w:rsid w:val="005A009D"/>
    <w:rsid w:val="00892842"/>
    <w:rsid w:val="009E79CA"/>
    <w:rsid w:val="00A87E20"/>
    <w:rsid w:val="00EA01BB"/>
    <w:rsid w:val="00F7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892842"/>
  </w:style>
  <w:style w:type="character" w:customStyle="1" w:styleId="c0">
    <w:name w:val="c0"/>
    <w:basedOn w:val="a0"/>
    <w:rsid w:val="00892842"/>
  </w:style>
  <w:style w:type="paragraph" w:styleId="a3">
    <w:name w:val="List Paragraph"/>
    <w:basedOn w:val="a"/>
    <w:uiPriority w:val="34"/>
    <w:qFormat/>
    <w:rsid w:val="00F746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7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.doy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B281-4D07-408E-B5A2-10815E72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6</cp:revision>
  <dcterms:created xsi:type="dcterms:W3CDTF">2022-09-12T14:51:00Z</dcterms:created>
  <dcterms:modified xsi:type="dcterms:W3CDTF">2022-09-26T15:05:00Z</dcterms:modified>
</cp:coreProperties>
</file>