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21" w:rsidRPr="00141F2C" w:rsidRDefault="00CB5921" w:rsidP="00141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 для родителей</w:t>
      </w:r>
    </w:p>
    <w:p w:rsidR="00CB5921" w:rsidRPr="00141F2C" w:rsidRDefault="00CB5921" w:rsidP="00CB592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141F2C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Формирование культуры трапезы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К 2-3 годам у малыша появляются все молочные зубы, и ребенок может и должен хорошо освоить и закрепить навык жевания. Его организму нужны только доброкачественные продукты; кулинарная обработка должна быть щадящей. Очень важен правильный подбор продуктов, содержащий белок, соли кальция, фосфора, фтора, витамины D, А. Полезны плотные продукты, в которых много клетчатки, например, сырая морковка, яблоки, кусочки свежей капусты.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У каждого малыша есть свои привычки и вам придется считаться с ними. Часто дети </w:t>
      </w:r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отказываются</w:t>
      </w:r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есть нелюбимую или незнакомую пищу. Здесь стоит пойти на компромисс:</w:t>
      </w:r>
    </w:p>
    <w:p w:rsidR="00CB5921" w:rsidRPr="00141F2C" w:rsidRDefault="00CB5921" w:rsidP="00CB59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можно уменьшить порцию, убрав часть гарнира,</w:t>
      </w:r>
    </w:p>
    <w:p w:rsidR="00CB5921" w:rsidRPr="00141F2C" w:rsidRDefault="00CB5921" w:rsidP="00CB59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нарезать бутерброд или яблоко на несколько частей,</w:t>
      </w:r>
    </w:p>
    <w:p w:rsidR="00CB5921" w:rsidRPr="00141F2C" w:rsidRDefault="00CB5921" w:rsidP="00CB59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попросить малыша только попробовать блюдо,</w:t>
      </w:r>
    </w:p>
    <w:p w:rsidR="00CB5921" w:rsidRPr="00141F2C" w:rsidRDefault="00CB5921" w:rsidP="00CB59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замаскировать незнакомую пищу уже знакомой.</w:t>
      </w:r>
    </w:p>
    <w:p w:rsidR="00CB5921" w:rsidRPr="00141F2C" w:rsidRDefault="00CB5921" w:rsidP="00CB592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НА ЧТО НАДО ОБРАЩАТЬ ВНИМАНИЕ ВО ВРЕМЯ ЕДЫ</w:t>
      </w:r>
    </w:p>
    <w:p w:rsidR="00CB5921" w:rsidRPr="00141F2C" w:rsidRDefault="00CB5921" w:rsidP="00CB59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Последовательность блюд должна быть постоянной.</w:t>
      </w:r>
    </w:p>
    <w:p w:rsidR="00CB5921" w:rsidRPr="00141F2C" w:rsidRDefault="00CB5921" w:rsidP="00CB59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Перед ребенком можно ставить только одно блюдо.</w:t>
      </w:r>
    </w:p>
    <w:p w:rsidR="00CB5921" w:rsidRPr="00141F2C" w:rsidRDefault="00CB5921" w:rsidP="00CB59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Блюдо не должно быть </w:t>
      </w:r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ни слишком</w:t>
      </w:r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горячим, ни холодным.</w:t>
      </w:r>
    </w:p>
    <w:p w:rsidR="00CB5921" w:rsidRPr="00141F2C" w:rsidRDefault="00CB5921" w:rsidP="00CB59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Полезно класть пищу в рот небольшими кусочками, хорошенько пережевывать.</w:t>
      </w:r>
    </w:p>
    <w:p w:rsidR="00CB5921" w:rsidRPr="00141F2C" w:rsidRDefault="00CB5921" w:rsidP="00CB59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Не надо разговаривать во время еды.</w:t>
      </w:r>
    </w:p>
    <w:p w:rsidR="00CB5921" w:rsidRPr="00141F2C" w:rsidRDefault="00CB5921" w:rsidP="00CB59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Рот и руки - вытирать бумажной салфеткой.</w:t>
      </w:r>
    </w:p>
    <w:p w:rsidR="00CB5921" w:rsidRPr="00141F2C" w:rsidRDefault="00CB5921" w:rsidP="00CB592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ЧЕГО НЕ СЛЕДУЕТ ДОПУСКАТЬ ВО ВРЕМЯ ЕДЫ</w:t>
      </w:r>
    </w:p>
    <w:p w:rsidR="00CB5921" w:rsidRPr="00141F2C" w:rsidRDefault="00CB5921" w:rsidP="00CB59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Громких разговоров и звучания музыки.</w:t>
      </w:r>
    </w:p>
    <w:p w:rsidR="00CB5921" w:rsidRPr="00141F2C" w:rsidRDefault="00CB5921" w:rsidP="00CB59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Понуканий, </w:t>
      </w:r>
      <w:proofErr w:type="spellStart"/>
      <w:r w:rsidRPr="00141F2C">
        <w:rPr>
          <w:rFonts w:ascii="Times New Roman" w:eastAsia="Times New Roman" w:hAnsi="Times New Roman" w:cs="Times New Roman"/>
          <w:sz w:val="28"/>
          <w:szCs w:val="28"/>
        </w:rPr>
        <w:t>поторапливания</w:t>
      </w:r>
      <w:proofErr w:type="spell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ребенка.</w:t>
      </w:r>
    </w:p>
    <w:p w:rsidR="00CB5921" w:rsidRPr="00141F2C" w:rsidRDefault="00CB5921" w:rsidP="00CB59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1F2C">
        <w:rPr>
          <w:rFonts w:ascii="Times New Roman" w:eastAsia="Times New Roman" w:hAnsi="Times New Roman" w:cs="Times New Roman"/>
          <w:sz w:val="28"/>
          <w:szCs w:val="28"/>
        </w:rPr>
        <w:t>Насильного</w:t>
      </w:r>
      <w:proofErr w:type="spell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кормления или </w:t>
      </w:r>
      <w:proofErr w:type="spellStart"/>
      <w:r w:rsidRPr="00141F2C">
        <w:rPr>
          <w:rFonts w:ascii="Times New Roman" w:eastAsia="Times New Roman" w:hAnsi="Times New Roman" w:cs="Times New Roman"/>
          <w:sz w:val="28"/>
          <w:szCs w:val="28"/>
        </w:rPr>
        <w:t>докармливания</w:t>
      </w:r>
      <w:proofErr w:type="spellEnd"/>
      <w:r w:rsidRPr="00141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5921" w:rsidRPr="00141F2C" w:rsidRDefault="00CB5921" w:rsidP="00CB59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Осуждения малыша за неосторожность, неопрятность, неправильное использование столовых приборов.</w:t>
      </w:r>
    </w:p>
    <w:p w:rsidR="00CB5921" w:rsidRPr="00141F2C" w:rsidRDefault="00CB5921" w:rsidP="00CB59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Неэстетичной сервировки стола, некрасивого оформления блюд.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окончания еды малыша нужно научить полоскать рот.</w:t>
      </w:r>
    </w:p>
    <w:p w:rsidR="00CB5921" w:rsidRPr="00141F2C" w:rsidRDefault="00CB5921" w:rsidP="00CB592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НЕ НАДО КОРМИТЬ РЕБЕНКА (из книги В. Леви "Нестандартный ребенок")</w:t>
      </w:r>
    </w:p>
    <w:p w:rsidR="00CB5921" w:rsidRPr="00141F2C" w:rsidRDefault="00CB5921" w:rsidP="00CB592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СЕМЬ ВЕЛИКИХ И ОБЯЗАТЕЛЬНЫХ "НЕ"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1. не принуждать. Поймем и запомним: пищевое насилие - одно из самых страшных насилий над организмом и личностью, вред и физический и психический. Если ребенок не </w:t>
      </w:r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хочет</w:t>
      </w:r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есть - значит, ему в данный момент есть не нужно! Если не </w:t>
      </w:r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хочет</w:t>
      </w:r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есть только чего-то определенного, - значит,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lastRenderedPageBreak/>
        <w:t>2. не навязывать. Насилие в мягкой форме: уговоры, убеждения, настойчивые повторения предложения. Прекратить - и никогда больше.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3. 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4. 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</w:t>
      </w:r>
      <w:proofErr w:type="spellStart"/>
      <w:r w:rsidRPr="00141F2C">
        <w:rPr>
          <w:rFonts w:ascii="Times New Roman" w:eastAsia="Times New Roman" w:hAnsi="Times New Roman" w:cs="Times New Roman"/>
          <w:sz w:val="28"/>
          <w:szCs w:val="28"/>
        </w:rPr>
        <w:t>недожеванный</w:t>
      </w:r>
      <w:proofErr w:type="spell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кусок.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5. не отвлекать. Пока ребенок ест, телевизор должен быть выключен, а новая игрушка припрятана. Однако</w:t>
      </w:r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если ребенок отвлекается от еды сам, не протестуйте и не понукайте: значит, он не голоден.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6. не потакать, но понять. Нельзя позволять </w:t>
      </w:r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ребенку</w:t>
      </w:r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есть что попало и в </w:t>
      </w:r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каком</w:t>
      </w:r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угодно количестве </w:t>
      </w:r>
      <w:r w:rsidRPr="00141F2C">
        <w:rPr>
          <w:rFonts w:ascii="Times New Roman" w:eastAsia="Times New Roman" w:hAnsi="Times New Roman" w:cs="Times New Roman"/>
          <w:i/>
          <w:iCs/>
          <w:sz w:val="28"/>
          <w:szCs w:val="28"/>
        </w:rPr>
        <w:t>(например, неограниченные дозы варенья иди мороженого)</w:t>
      </w:r>
      <w:r w:rsidRPr="00141F2C">
        <w:rPr>
          <w:rFonts w:ascii="Times New Roman" w:eastAsia="Times New Roman" w:hAnsi="Times New Roman" w:cs="Times New Roman"/>
          <w:sz w:val="28"/>
          <w:szCs w:val="28"/>
        </w:rPr>
        <w:t>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7. не тревожиться и не тревожить. Никакой тревоги, </w:t>
      </w:r>
      <w:proofErr w:type="spellStart"/>
      <w:proofErr w:type="gramStart"/>
      <w:r w:rsidRPr="00141F2C">
        <w:rPr>
          <w:rFonts w:ascii="Times New Roman" w:eastAsia="Times New Roman" w:hAnsi="Times New Roman" w:cs="Times New Roman"/>
          <w:sz w:val="28"/>
          <w:szCs w:val="28"/>
        </w:rPr>
        <w:t>ни-какого</w:t>
      </w:r>
      <w:proofErr w:type="spellEnd"/>
      <w:proofErr w:type="gramEnd"/>
      <w:r w:rsidRPr="00141F2C">
        <w:rPr>
          <w:rFonts w:ascii="Times New Roman" w:eastAsia="Times New Roman" w:hAnsi="Times New Roman" w:cs="Times New Roman"/>
          <w:sz w:val="28"/>
          <w:szCs w:val="28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</w:t>
      </w:r>
    </w:p>
    <w:p w:rsidR="00CB5921" w:rsidRPr="00141F2C" w:rsidRDefault="00CB5921" w:rsidP="00CB5921">
      <w:pPr>
        <w:shd w:val="clear" w:color="auto" w:fill="FFFFFF"/>
        <w:spacing w:after="0" w:line="270" w:lineRule="atLeast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41F2C">
        <w:rPr>
          <w:rFonts w:ascii="Times New Roman" w:eastAsia="Times New Roman" w:hAnsi="Times New Roman" w:cs="Times New Roman"/>
          <w:sz w:val="28"/>
          <w:szCs w:val="28"/>
        </w:rPr>
        <w:t>Если ребенок постарше, то вы можете сообщить ему, что завтрак, обед или ужин готов, предложить поесть - все, более ничего. Еда перед тобой: ешь, если хочешь.</w:t>
      </w:r>
    </w:p>
    <w:p w:rsidR="008D432E" w:rsidRPr="00141F2C" w:rsidRDefault="008D432E">
      <w:pPr>
        <w:rPr>
          <w:rFonts w:ascii="Times New Roman" w:hAnsi="Times New Roman" w:cs="Times New Roman"/>
          <w:sz w:val="28"/>
          <w:szCs w:val="28"/>
        </w:rPr>
      </w:pPr>
    </w:p>
    <w:sectPr w:rsidR="008D432E" w:rsidRPr="00141F2C" w:rsidSect="008D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18F9"/>
    <w:multiLevelType w:val="multilevel"/>
    <w:tmpl w:val="746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834DA3"/>
    <w:multiLevelType w:val="multilevel"/>
    <w:tmpl w:val="6304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B921A8"/>
    <w:multiLevelType w:val="multilevel"/>
    <w:tmpl w:val="C96E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921"/>
    <w:rsid w:val="00141F2C"/>
    <w:rsid w:val="008D432E"/>
    <w:rsid w:val="00CB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E"/>
  </w:style>
  <w:style w:type="paragraph" w:styleId="3">
    <w:name w:val="heading 3"/>
    <w:basedOn w:val="a"/>
    <w:link w:val="30"/>
    <w:uiPriority w:val="9"/>
    <w:qFormat/>
    <w:rsid w:val="00CB5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B59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CB59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59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B59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B592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c5">
    <w:name w:val="c5"/>
    <w:basedOn w:val="a0"/>
    <w:rsid w:val="00CB5921"/>
  </w:style>
  <w:style w:type="paragraph" w:customStyle="1" w:styleId="c0">
    <w:name w:val="c0"/>
    <w:basedOn w:val="a"/>
    <w:rsid w:val="00CB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B5921"/>
  </w:style>
  <w:style w:type="character" w:customStyle="1" w:styleId="apple-converted-space">
    <w:name w:val="apple-converted-space"/>
    <w:basedOn w:val="a0"/>
    <w:rsid w:val="00CB5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2016-03-13T16:18:00Z</dcterms:created>
  <dcterms:modified xsi:type="dcterms:W3CDTF">2016-03-14T03:18:00Z</dcterms:modified>
</cp:coreProperties>
</file>